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3465" w14:textId="0FCEF557" w:rsidR="009F5AAA" w:rsidRPr="00327468" w:rsidRDefault="00BD7CC8" w:rsidP="008F50FA">
      <w:pPr>
        <w:spacing w:line="360" w:lineRule="auto"/>
        <w:rPr>
          <w:rFonts w:ascii="Times New Roman" w:hAnsi="Times New Roman" w:cs="Times New Roman"/>
          <w:b/>
          <w:lang w:val="en-US"/>
        </w:rPr>
      </w:pPr>
      <w:r w:rsidRPr="00327468">
        <w:rPr>
          <w:rFonts w:ascii="Times New Roman" w:hAnsi="Times New Roman" w:cs="Times New Roman"/>
          <w:b/>
          <w:lang w:val="en-US"/>
        </w:rPr>
        <w:t xml:space="preserve">ZDS </w:t>
      </w:r>
      <w:r w:rsidR="008F50FA" w:rsidRPr="00327468">
        <w:rPr>
          <w:rFonts w:ascii="Times New Roman" w:hAnsi="Times New Roman" w:cs="Times New Roman"/>
          <w:b/>
          <w:lang w:val="en-US"/>
        </w:rPr>
        <w:t xml:space="preserve">Style Sheet </w:t>
      </w:r>
    </w:p>
    <w:p w14:paraId="7224AB98" w14:textId="77777777" w:rsidR="008F50FA" w:rsidRPr="00327468" w:rsidRDefault="008F50FA" w:rsidP="008F50FA">
      <w:pPr>
        <w:spacing w:line="360" w:lineRule="auto"/>
        <w:rPr>
          <w:rFonts w:ascii="Times New Roman" w:hAnsi="Times New Roman" w:cs="Times New Roman"/>
          <w:b/>
          <w:lang w:val="en-US"/>
        </w:rPr>
      </w:pPr>
    </w:p>
    <w:p w14:paraId="0B8D3C1F" w14:textId="466F2AF0" w:rsidR="008F50FA" w:rsidRPr="00327468" w:rsidRDefault="008F50FA" w:rsidP="008F50FA">
      <w:pPr>
        <w:spacing w:line="360" w:lineRule="auto"/>
        <w:rPr>
          <w:rFonts w:ascii="Times New Roman" w:hAnsi="Times New Roman" w:cs="Times New Roman"/>
          <w:lang w:val="en-US"/>
        </w:rPr>
      </w:pPr>
      <w:proofErr w:type="spellStart"/>
      <w:r w:rsidRPr="00327468">
        <w:rPr>
          <w:rFonts w:ascii="Times New Roman" w:hAnsi="Times New Roman" w:cs="Times New Roman"/>
          <w:lang w:val="en-US"/>
        </w:rPr>
        <w:t>Autor</w:t>
      </w:r>
      <w:r w:rsidR="00BD7CC8" w:rsidRPr="00327468">
        <w:rPr>
          <w:rFonts w:ascii="Times New Roman" w:hAnsi="Times New Roman" w:cs="Times New Roman"/>
          <w:lang w:val="en-US"/>
        </w:rPr>
        <w:t>_innen</w:t>
      </w:r>
      <w:r w:rsidRPr="00327468">
        <w:rPr>
          <w:rFonts w:ascii="Times New Roman" w:hAnsi="Times New Roman" w:cs="Times New Roman"/>
          <w:lang w:val="en-US"/>
        </w:rPr>
        <w:t>name</w:t>
      </w:r>
      <w:proofErr w:type="spellEnd"/>
    </w:p>
    <w:p w14:paraId="11C7A636" w14:textId="77777777" w:rsidR="00D9213F" w:rsidRPr="00327468" w:rsidRDefault="00D9213F" w:rsidP="008F50FA">
      <w:pPr>
        <w:spacing w:line="360" w:lineRule="auto"/>
        <w:rPr>
          <w:rFonts w:ascii="Times New Roman" w:hAnsi="Times New Roman" w:cs="Times New Roman"/>
          <w:lang w:val="en-US"/>
        </w:rPr>
      </w:pPr>
    </w:p>
    <w:p w14:paraId="4EE03644" w14:textId="08E9540F" w:rsidR="00BD7CC8" w:rsidRDefault="006D3E17" w:rsidP="00BD7CC8">
      <w:pPr>
        <w:spacing w:line="360" w:lineRule="auto"/>
        <w:rPr>
          <w:rFonts w:ascii="Times New Roman" w:hAnsi="Times New Roman" w:cs="Times New Roman"/>
          <w:b/>
        </w:rPr>
      </w:pPr>
      <w:r>
        <w:rPr>
          <w:rFonts w:ascii="Times New Roman" w:hAnsi="Times New Roman" w:cs="Times New Roman"/>
          <w:b/>
        </w:rPr>
        <w:t>Titel (deutsch)</w:t>
      </w:r>
    </w:p>
    <w:p w14:paraId="71EFCDB7" w14:textId="68A9B18E" w:rsidR="006D3E17" w:rsidRPr="008F50FA" w:rsidRDefault="006D3E17" w:rsidP="00BD7CC8">
      <w:pPr>
        <w:spacing w:line="360" w:lineRule="auto"/>
        <w:rPr>
          <w:rFonts w:ascii="Times New Roman" w:hAnsi="Times New Roman" w:cs="Times New Roman"/>
          <w:b/>
        </w:rPr>
      </w:pPr>
      <w:r>
        <w:rPr>
          <w:rFonts w:ascii="Times New Roman" w:hAnsi="Times New Roman" w:cs="Times New Roman"/>
          <w:b/>
        </w:rPr>
        <w:t>Untertitel</w:t>
      </w:r>
    </w:p>
    <w:p w14:paraId="37B30B78" w14:textId="77777777" w:rsidR="00B94799" w:rsidRPr="008F50FA" w:rsidRDefault="00B94799" w:rsidP="008F50FA">
      <w:pPr>
        <w:spacing w:line="360" w:lineRule="auto"/>
        <w:rPr>
          <w:rFonts w:ascii="Times New Roman" w:hAnsi="Times New Roman" w:cs="Times New Roman"/>
        </w:rPr>
      </w:pPr>
    </w:p>
    <w:p w14:paraId="2DBE1D3C" w14:textId="31CF08D6" w:rsidR="00B54652" w:rsidRPr="008F50FA" w:rsidRDefault="00BD7CC8" w:rsidP="008F50FA">
      <w:pPr>
        <w:spacing w:line="360" w:lineRule="auto"/>
        <w:rPr>
          <w:rFonts w:ascii="Times New Roman" w:hAnsi="Times New Roman" w:cs="Times New Roman"/>
          <w:b/>
        </w:rPr>
      </w:pPr>
      <w:r>
        <w:rPr>
          <w:rFonts w:ascii="Times New Roman" w:hAnsi="Times New Roman" w:cs="Times New Roman"/>
          <w:b/>
        </w:rPr>
        <w:t>Zusammenfassung</w:t>
      </w:r>
    </w:p>
    <w:p w14:paraId="5DBC640F" w14:textId="6E92D6CD" w:rsidR="008F50FA" w:rsidRDefault="008F50FA" w:rsidP="008F50FA">
      <w:pPr>
        <w:spacing w:line="360" w:lineRule="auto"/>
        <w:rPr>
          <w:rFonts w:ascii="Times New Roman" w:hAnsi="Times New Roman" w:cs="Times New Roman"/>
        </w:rPr>
      </w:pPr>
      <w:r>
        <w:rPr>
          <w:rFonts w:ascii="Times New Roman" w:hAnsi="Times New Roman" w:cs="Times New Roman"/>
        </w:rPr>
        <w:t xml:space="preserve">Hier in </w:t>
      </w:r>
      <w:r w:rsidR="00BD7CC8">
        <w:rPr>
          <w:rFonts w:ascii="Times New Roman" w:hAnsi="Times New Roman" w:cs="Times New Roman"/>
        </w:rPr>
        <w:t xml:space="preserve">120 </w:t>
      </w:r>
      <w:r w:rsidR="00B94799">
        <w:rPr>
          <w:rFonts w:ascii="Times New Roman" w:hAnsi="Times New Roman" w:cs="Times New Roman"/>
        </w:rPr>
        <w:t xml:space="preserve">Worten kurz beschreiben, worum es geht. </w:t>
      </w:r>
      <w:r w:rsidR="00B4318F">
        <w:rPr>
          <w:rFonts w:ascii="Times New Roman" w:hAnsi="Times New Roman" w:cs="Times New Roman"/>
        </w:rPr>
        <w:t>Die Sch</w:t>
      </w:r>
      <w:r w:rsidR="00C857EB">
        <w:rPr>
          <w:rFonts w:ascii="Times New Roman" w:hAnsi="Times New Roman" w:cs="Times New Roman"/>
        </w:rPr>
        <w:t xml:space="preserve">riftart ist Times New Roman in Schriftgröße 12. Insgesamt ist die Datei sehr schlicht, da bei Online-Publikationen das Wichtigste ist, keine unnötigen Formatierungen vorzunehmen. </w:t>
      </w:r>
    </w:p>
    <w:p w14:paraId="675DFE3E" w14:textId="77777777" w:rsidR="00B94799" w:rsidRDefault="00B94799" w:rsidP="008F50FA">
      <w:pPr>
        <w:spacing w:line="360" w:lineRule="auto"/>
        <w:rPr>
          <w:rFonts w:ascii="Times New Roman" w:hAnsi="Times New Roman" w:cs="Times New Roman"/>
        </w:rPr>
      </w:pPr>
    </w:p>
    <w:p w14:paraId="5DAFED34" w14:textId="776560B5" w:rsidR="00B94799" w:rsidRDefault="00BD7CC8" w:rsidP="008F50FA">
      <w:pPr>
        <w:spacing w:line="360" w:lineRule="auto"/>
        <w:rPr>
          <w:rFonts w:ascii="Times New Roman" w:hAnsi="Times New Roman" w:cs="Times New Roman"/>
        </w:rPr>
      </w:pPr>
      <w:r w:rsidRPr="00327468">
        <w:rPr>
          <w:rFonts w:ascii="Times New Roman" w:hAnsi="Times New Roman" w:cs="Times New Roman"/>
          <w:bCs/>
        </w:rPr>
        <w:t>Schlüsselwörter</w:t>
      </w:r>
      <w:r w:rsidR="00B375AB">
        <w:rPr>
          <w:rFonts w:ascii="Times New Roman" w:hAnsi="Times New Roman" w:cs="Times New Roman"/>
        </w:rPr>
        <w:t>: s</w:t>
      </w:r>
      <w:r w:rsidR="00B94799" w:rsidRPr="00327468">
        <w:rPr>
          <w:rFonts w:ascii="Times New Roman" w:hAnsi="Times New Roman" w:cs="Times New Roman"/>
        </w:rPr>
        <w:t xml:space="preserve">tyle </w:t>
      </w:r>
      <w:proofErr w:type="spellStart"/>
      <w:r w:rsidR="00B94799" w:rsidRPr="00327468">
        <w:rPr>
          <w:rFonts w:ascii="Times New Roman" w:hAnsi="Times New Roman" w:cs="Times New Roman"/>
        </w:rPr>
        <w:t>sheet</w:t>
      </w:r>
      <w:proofErr w:type="spellEnd"/>
      <w:r w:rsidR="00E11867">
        <w:rPr>
          <w:rFonts w:ascii="Times New Roman" w:hAnsi="Times New Roman" w:cs="Times New Roman"/>
        </w:rPr>
        <w:t>,</w:t>
      </w:r>
      <w:r w:rsidR="00B94799" w:rsidRPr="00327468">
        <w:rPr>
          <w:rFonts w:ascii="Times New Roman" w:hAnsi="Times New Roman" w:cs="Times New Roman"/>
        </w:rPr>
        <w:t xml:space="preserve"> Formatierung</w:t>
      </w:r>
      <w:r w:rsidR="00E11867">
        <w:rPr>
          <w:rFonts w:ascii="Times New Roman" w:hAnsi="Times New Roman" w:cs="Times New Roman"/>
        </w:rPr>
        <w:t>,</w:t>
      </w:r>
      <w:r w:rsidR="00B94799" w:rsidRPr="00327468">
        <w:rPr>
          <w:rFonts w:ascii="Times New Roman" w:hAnsi="Times New Roman" w:cs="Times New Roman"/>
        </w:rPr>
        <w:t xml:space="preserve"> Checklisten</w:t>
      </w:r>
      <w:r w:rsidR="00E11867">
        <w:rPr>
          <w:rFonts w:ascii="Times New Roman" w:hAnsi="Times New Roman" w:cs="Times New Roman"/>
        </w:rPr>
        <w:t>,</w:t>
      </w:r>
      <w:r w:rsidR="00B94799" w:rsidRPr="00327468">
        <w:rPr>
          <w:rFonts w:ascii="Times New Roman" w:hAnsi="Times New Roman" w:cs="Times New Roman"/>
        </w:rPr>
        <w:t xml:space="preserve"> </w:t>
      </w:r>
      <w:r w:rsidR="00B375AB">
        <w:rPr>
          <w:rFonts w:ascii="Times New Roman" w:hAnsi="Times New Roman" w:cs="Times New Roman"/>
        </w:rPr>
        <w:t>Suchbegriffe</w:t>
      </w:r>
    </w:p>
    <w:p w14:paraId="5E577998" w14:textId="44AB50EE" w:rsidR="00BD7CC8" w:rsidRDefault="00BD7CC8" w:rsidP="008F50FA">
      <w:pPr>
        <w:spacing w:line="360" w:lineRule="auto"/>
        <w:rPr>
          <w:rFonts w:ascii="Times New Roman" w:hAnsi="Times New Roman" w:cs="Times New Roman"/>
        </w:rPr>
      </w:pPr>
    </w:p>
    <w:p w14:paraId="7B4C91C0" w14:textId="30A098CA" w:rsidR="006D3E17" w:rsidRPr="00327468" w:rsidRDefault="006D3E17" w:rsidP="008F50FA">
      <w:pPr>
        <w:spacing w:line="360" w:lineRule="auto"/>
        <w:rPr>
          <w:rFonts w:ascii="Times New Roman" w:hAnsi="Times New Roman" w:cs="Times New Roman"/>
          <w:b/>
          <w:bCs/>
          <w:lang w:val="en-US"/>
        </w:rPr>
      </w:pPr>
      <w:proofErr w:type="spellStart"/>
      <w:r w:rsidRPr="00327468">
        <w:rPr>
          <w:rFonts w:ascii="Times New Roman" w:hAnsi="Times New Roman" w:cs="Times New Roman"/>
          <w:b/>
          <w:bCs/>
          <w:lang w:val="en-US"/>
        </w:rPr>
        <w:t>Titel</w:t>
      </w:r>
      <w:proofErr w:type="spellEnd"/>
      <w:r w:rsidRPr="00327468">
        <w:rPr>
          <w:rFonts w:ascii="Times New Roman" w:hAnsi="Times New Roman" w:cs="Times New Roman"/>
          <w:b/>
          <w:bCs/>
          <w:lang w:val="en-US"/>
        </w:rPr>
        <w:t xml:space="preserve"> (</w:t>
      </w:r>
      <w:proofErr w:type="spellStart"/>
      <w:r w:rsidRPr="00327468">
        <w:rPr>
          <w:rFonts w:ascii="Times New Roman" w:hAnsi="Times New Roman" w:cs="Times New Roman"/>
          <w:b/>
          <w:bCs/>
          <w:lang w:val="en-US"/>
        </w:rPr>
        <w:t>englisch</w:t>
      </w:r>
      <w:proofErr w:type="spellEnd"/>
      <w:r w:rsidRPr="00327468">
        <w:rPr>
          <w:rFonts w:ascii="Times New Roman" w:hAnsi="Times New Roman" w:cs="Times New Roman"/>
          <w:b/>
          <w:bCs/>
          <w:lang w:val="en-US"/>
        </w:rPr>
        <w:t>)</w:t>
      </w:r>
    </w:p>
    <w:p w14:paraId="1C125D38" w14:textId="06E05D4C" w:rsidR="006D3E17" w:rsidRPr="00327468" w:rsidRDefault="006D3E17" w:rsidP="008F50FA">
      <w:pPr>
        <w:spacing w:line="360" w:lineRule="auto"/>
        <w:rPr>
          <w:rFonts w:ascii="Times New Roman" w:hAnsi="Times New Roman" w:cs="Times New Roman"/>
          <w:b/>
          <w:bCs/>
          <w:lang w:val="en-US"/>
        </w:rPr>
      </w:pPr>
      <w:r w:rsidRPr="00327468">
        <w:rPr>
          <w:rFonts w:ascii="Times New Roman" w:hAnsi="Times New Roman" w:cs="Times New Roman"/>
          <w:b/>
          <w:bCs/>
          <w:lang w:val="en-US"/>
        </w:rPr>
        <w:t>Subtitle</w:t>
      </w:r>
    </w:p>
    <w:p w14:paraId="6867E6C0" w14:textId="77777777" w:rsidR="006D3E17" w:rsidRPr="00327468" w:rsidRDefault="006D3E17" w:rsidP="008F50FA">
      <w:pPr>
        <w:spacing w:line="360" w:lineRule="auto"/>
        <w:rPr>
          <w:rFonts w:ascii="Times New Roman" w:hAnsi="Times New Roman" w:cs="Times New Roman"/>
          <w:lang w:val="en-US"/>
        </w:rPr>
      </w:pPr>
    </w:p>
    <w:p w14:paraId="78B8FFA7" w14:textId="6B3E521E" w:rsidR="00BD7CC8" w:rsidRPr="00327468" w:rsidRDefault="00EA36DB" w:rsidP="008F50FA">
      <w:pPr>
        <w:spacing w:line="360" w:lineRule="auto"/>
        <w:rPr>
          <w:rFonts w:ascii="Times New Roman" w:hAnsi="Times New Roman" w:cs="Times New Roman"/>
          <w:b/>
          <w:bCs/>
          <w:lang w:val="en-US"/>
        </w:rPr>
      </w:pPr>
      <w:r>
        <w:rPr>
          <w:rFonts w:ascii="Times New Roman" w:hAnsi="Times New Roman" w:cs="Times New Roman"/>
          <w:b/>
          <w:bCs/>
          <w:lang w:val="en-US"/>
        </w:rPr>
        <w:t>Abstract in English</w:t>
      </w:r>
    </w:p>
    <w:p w14:paraId="52D125EA" w14:textId="6F5BBAD1" w:rsidR="00BD7CC8" w:rsidRPr="00BD7CC8" w:rsidRDefault="00BD7CC8" w:rsidP="00BD7CC8">
      <w:pPr>
        <w:spacing w:line="360" w:lineRule="auto"/>
        <w:rPr>
          <w:rFonts w:ascii="Times New Roman" w:hAnsi="Times New Roman" w:cs="Times New Roman"/>
          <w:lang w:val="en-US"/>
        </w:rPr>
      </w:pPr>
      <w:r w:rsidRPr="00BD7CC8">
        <w:rPr>
          <w:rFonts w:ascii="Times New Roman" w:hAnsi="Times New Roman" w:cs="Times New Roman"/>
          <w:lang w:val="en-US"/>
        </w:rPr>
        <w:t xml:space="preserve">Briefly describe in 120 words what the article is about. The font is </w:t>
      </w:r>
      <w:r>
        <w:rPr>
          <w:rFonts w:ascii="Times New Roman" w:hAnsi="Times New Roman" w:cs="Times New Roman"/>
          <w:lang w:val="en-US"/>
        </w:rPr>
        <w:t>Times New Roman in size 12</w:t>
      </w:r>
      <w:r w:rsidRPr="00BD7CC8">
        <w:rPr>
          <w:rFonts w:ascii="Times New Roman" w:hAnsi="Times New Roman" w:cs="Times New Roman"/>
          <w:lang w:val="en-US"/>
        </w:rPr>
        <w:t>. Overall, the file is very plain, because the most important thing in online publications is not to add unnecessary formatting.</w:t>
      </w:r>
    </w:p>
    <w:p w14:paraId="156E7432" w14:textId="77777777" w:rsidR="00BD7CC8" w:rsidRDefault="00BD7CC8" w:rsidP="00BD7CC8">
      <w:pPr>
        <w:spacing w:line="360" w:lineRule="auto"/>
        <w:rPr>
          <w:rFonts w:ascii="Times New Roman" w:hAnsi="Times New Roman" w:cs="Times New Roman"/>
          <w:lang w:val="en-US"/>
        </w:rPr>
      </w:pPr>
    </w:p>
    <w:p w14:paraId="2CED2331" w14:textId="06FF6A19" w:rsidR="00BD7CC8" w:rsidRPr="00BD7CC8" w:rsidRDefault="00BD7CC8" w:rsidP="00BD7CC8">
      <w:pPr>
        <w:spacing w:line="360" w:lineRule="auto"/>
        <w:rPr>
          <w:rFonts w:ascii="Times New Roman" w:hAnsi="Times New Roman" w:cs="Times New Roman"/>
          <w:lang w:val="en-US"/>
        </w:rPr>
      </w:pPr>
      <w:r w:rsidRPr="00BD7CC8">
        <w:rPr>
          <w:rFonts w:ascii="Times New Roman" w:hAnsi="Times New Roman" w:cs="Times New Roman"/>
          <w:lang w:val="en-US"/>
        </w:rPr>
        <w:t>K</w:t>
      </w:r>
      <w:r w:rsidR="00B375AB">
        <w:rPr>
          <w:rFonts w:ascii="Times New Roman" w:hAnsi="Times New Roman" w:cs="Times New Roman"/>
          <w:lang w:val="en-US"/>
        </w:rPr>
        <w:t>eywords: d</w:t>
      </w:r>
      <w:r w:rsidRPr="00BD7CC8">
        <w:rPr>
          <w:rFonts w:ascii="Times New Roman" w:hAnsi="Times New Roman" w:cs="Times New Roman"/>
          <w:lang w:val="en-US"/>
        </w:rPr>
        <w:t>isability studies, accessibility, intersectionality, demonstration</w:t>
      </w:r>
    </w:p>
    <w:p w14:paraId="5425E3F1" w14:textId="77777777" w:rsidR="00B94799" w:rsidRPr="00327468" w:rsidRDefault="00B94799" w:rsidP="008F50FA">
      <w:pPr>
        <w:spacing w:line="360" w:lineRule="auto"/>
        <w:rPr>
          <w:rFonts w:ascii="Times New Roman" w:hAnsi="Times New Roman" w:cs="Times New Roman"/>
          <w:lang w:val="en-US"/>
        </w:rPr>
      </w:pPr>
    </w:p>
    <w:p w14:paraId="0678741F" w14:textId="77777777" w:rsidR="000F5BE9" w:rsidRPr="000F5BE9" w:rsidRDefault="000F5BE9" w:rsidP="008F50FA">
      <w:pPr>
        <w:spacing w:line="360" w:lineRule="auto"/>
        <w:rPr>
          <w:rFonts w:ascii="Times New Roman" w:hAnsi="Times New Roman" w:cs="Times New Roman"/>
          <w:b/>
        </w:rPr>
      </w:pPr>
      <w:r w:rsidRPr="000F5BE9">
        <w:rPr>
          <w:rFonts w:ascii="Times New Roman" w:hAnsi="Times New Roman" w:cs="Times New Roman"/>
          <w:b/>
        </w:rPr>
        <w:t>1. Ich bin die erste Überschrift</w:t>
      </w:r>
    </w:p>
    <w:p w14:paraId="7954E9E5" w14:textId="77777777" w:rsidR="000F5BE9" w:rsidRDefault="000F5BE9" w:rsidP="008F50FA">
      <w:pPr>
        <w:spacing w:line="360" w:lineRule="auto"/>
        <w:rPr>
          <w:rFonts w:ascii="Times New Roman" w:hAnsi="Times New Roman" w:cs="Times New Roman"/>
        </w:rPr>
      </w:pPr>
    </w:p>
    <w:p w14:paraId="1F6BC8AE" w14:textId="5DD08373" w:rsidR="000F5BE9" w:rsidRDefault="000F5BE9" w:rsidP="008F50FA">
      <w:pPr>
        <w:spacing w:line="360" w:lineRule="auto"/>
        <w:rPr>
          <w:rFonts w:ascii="Times New Roman" w:hAnsi="Times New Roman" w:cs="Times New Roman"/>
        </w:rPr>
      </w:pPr>
      <w:r>
        <w:rPr>
          <w:rFonts w:ascii="Times New Roman" w:hAnsi="Times New Roman" w:cs="Times New Roman"/>
        </w:rPr>
        <w:t>Einen Abstand zwischen Überschrift und Text. Und jetzt kommt auch schon der Text. Und läuft einfach so weiter und so fort. Und weiter im Text. Und weiter im Text. Und weiter im Text.</w:t>
      </w:r>
    </w:p>
    <w:p w14:paraId="234FA8F2" w14:textId="67275B02" w:rsidR="006D3E17" w:rsidRDefault="006D3E17" w:rsidP="008F50FA">
      <w:pPr>
        <w:spacing w:line="360" w:lineRule="auto"/>
        <w:rPr>
          <w:rFonts w:ascii="Times New Roman" w:hAnsi="Times New Roman" w:cs="Times New Roman"/>
        </w:rPr>
      </w:pPr>
      <w:r>
        <w:rPr>
          <w:rFonts w:ascii="Times New Roman" w:hAnsi="Times New Roman" w:cs="Times New Roman"/>
        </w:rPr>
        <w:t>In jedem Fall sind wir nicht im Blocksatz unterwegs, sondern im Flattersatz und benutzen auch keine automatische Silbentrennung. Und auch keine manuelle Silbentrennung! Das ist wichtig, da wir online sind und die Zeilenumbrüche daher sehr verschieden sein können; also wirklich keine Bindestriche, bitte!</w:t>
      </w:r>
    </w:p>
    <w:p w14:paraId="7F905F0C" w14:textId="77777777" w:rsidR="000F5BE9" w:rsidRDefault="000F5BE9" w:rsidP="008F50FA">
      <w:pPr>
        <w:spacing w:line="360" w:lineRule="auto"/>
        <w:rPr>
          <w:rFonts w:ascii="Times New Roman" w:hAnsi="Times New Roman" w:cs="Times New Roman"/>
        </w:rPr>
      </w:pPr>
    </w:p>
    <w:p w14:paraId="609B3915" w14:textId="4B721D9C" w:rsidR="000F5BE9" w:rsidRPr="000F5BE9" w:rsidRDefault="000F5BE9" w:rsidP="008F50FA">
      <w:pPr>
        <w:spacing w:line="360" w:lineRule="auto"/>
        <w:rPr>
          <w:rFonts w:ascii="Times New Roman" w:hAnsi="Times New Roman" w:cs="Times New Roman"/>
          <w:b/>
        </w:rPr>
      </w:pPr>
      <w:r w:rsidRPr="000F5BE9">
        <w:rPr>
          <w:rFonts w:ascii="Times New Roman" w:hAnsi="Times New Roman" w:cs="Times New Roman"/>
          <w:b/>
        </w:rPr>
        <w:lastRenderedPageBreak/>
        <w:t>1.1. Ich bin die erste Zwischenüberschrift</w:t>
      </w:r>
    </w:p>
    <w:p w14:paraId="3DE9BFDC" w14:textId="77777777" w:rsidR="000F5BE9" w:rsidRDefault="000F5BE9" w:rsidP="008F50FA">
      <w:pPr>
        <w:spacing w:line="360" w:lineRule="auto"/>
        <w:rPr>
          <w:rFonts w:ascii="Times New Roman" w:hAnsi="Times New Roman" w:cs="Times New Roman"/>
        </w:rPr>
      </w:pPr>
    </w:p>
    <w:p w14:paraId="0062199B" w14:textId="4C643D89" w:rsidR="000F5BE9" w:rsidRDefault="000F5BE9" w:rsidP="000F5BE9">
      <w:pPr>
        <w:spacing w:line="360" w:lineRule="auto"/>
        <w:rPr>
          <w:rFonts w:ascii="Times New Roman" w:hAnsi="Times New Roman" w:cs="Times New Roman"/>
        </w:rPr>
      </w:pPr>
      <w:r>
        <w:rPr>
          <w:rFonts w:ascii="Times New Roman" w:hAnsi="Times New Roman" w:cs="Times New Roman"/>
        </w:rPr>
        <w:t>Und auch hinter mir kommt ein Abstand. Und auch vor mir war ein Abstand.</w:t>
      </w:r>
      <w:r w:rsidRPr="000F5BE9">
        <w:rPr>
          <w:rFonts w:ascii="Times New Roman" w:hAnsi="Times New Roman" w:cs="Times New Roman"/>
        </w:rPr>
        <w:t xml:space="preserve"> </w:t>
      </w:r>
      <w:r>
        <w:rPr>
          <w:rFonts w:ascii="Times New Roman" w:hAnsi="Times New Roman" w:cs="Times New Roman"/>
        </w:rPr>
        <w:t>Und weiter im Text. Und weiter im Text. Und weiter im Text.</w:t>
      </w:r>
      <w:r w:rsidR="009657DB">
        <w:rPr>
          <w:rFonts w:ascii="Times New Roman" w:hAnsi="Times New Roman" w:cs="Times New Roman"/>
        </w:rPr>
        <w:t xml:space="preserve"> Dieser Text wurde übrigens verfasst von der ZDS. </w:t>
      </w:r>
    </w:p>
    <w:p w14:paraId="73E6B678" w14:textId="2E3CCCC1" w:rsidR="000F5BE9" w:rsidRDefault="000F5BE9" w:rsidP="008F50FA">
      <w:pPr>
        <w:spacing w:line="360" w:lineRule="auto"/>
        <w:rPr>
          <w:rFonts w:ascii="Times New Roman" w:hAnsi="Times New Roman" w:cs="Times New Roman"/>
        </w:rPr>
      </w:pPr>
    </w:p>
    <w:p w14:paraId="2D39C6AF" w14:textId="28DBEEFC" w:rsidR="000F5BE9" w:rsidRPr="000F5BE9" w:rsidRDefault="000F5BE9" w:rsidP="008F50FA">
      <w:pPr>
        <w:spacing w:line="360" w:lineRule="auto"/>
        <w:rPr>
          <w:rFonts w:ascii="Times New Roman" w:hAnsi="Times New Roman" w:cs="Times New Roman"/>
          <w:b/>
        </w:rPr>
      </w:pPr>
      <w:r w:rsidRPr="000F5BE9">
        <w:rPr>
          <w:rFonts w:ascii="Times New Roman" w:hAnsi="Times New Roman" w:cs="Times New Roman"/>
          <w:b/>
        </w:rPr>
        <w:t>1.2. Nur eine Zwischenüberschrift ist nicht so dolle</w:t>
      </w:r>
    </w:p>
    <w:p w14:paraId="1C8802B1" w14:textId="77777777" w:rsidR="000F5BE9" w:rsidRDefault="000F5BE9" w:rsidP="008F50FA">
      <w:pPr>
        <w:spacing w:line="360" w:lineRule="auto"/>
        <w:rPr>
          <w:rFonts w:ascii="Times New Roman" w:hAnsi="Times New Roman" w:cs="Times New Roman"/>
        </w:rPr>
      </w:pPr>
    </w:p>
    <w:p w14:paraId="56B41C9C" w14:textId="7159DB8C" w:rsidR="000F5BE9" w:rsidRDefault="000F5BE9" w:rsidP="000F5BE9">
      <w:pPr>
        <w:spacing w:line="360" w:lineRule="auto"/>
        <w:rPr>
          <w:rFonts w:ascii="Times New Roman" w:hAnsi="Times New Roman" w:cs="Times New Roman"/>
        </w:rPr>
      </w:pPr>
      <w:r>
        <w:rPr>
          <w:rFonts w:ascii="Times New Roman" w:hAnsi="Times New Roman" w:cs="Times New Roman"/>
        </w:rPr>
        <w:t xml:space="preserve">Also nehmen wir noch eine zweite hinzu. </w:t>
      </w:r>
      <w:r w:rsidR="00B94799">
        <w:rPr>
          <w:rFonts w:ascii="Times New Roman" w:hAnsi="Times New Roman" w:cs="Times New Roman"/>
        </w:rPr>
        <w:t>Wie ihr seht, steht diese gerade ziemlich doof am Seitenende, aber das lassen wir so, da es nicht darum geht, dass die Datei hübsch ist, sondern darum</w:t>
      </w:r>
      <w:r w:rsidR="00327468">
        <w:rPr>
          <w:rFonts w:ascii="Times New Roman" w:hAnsi="Times New Roman" w:cs="Times New Roman"/>
        </w:rPr>
        <w:t>,</w:t>
      </w:r>
      <w:r w:rsidR="00B94799">
        <w:rPr>
          <w:rFonts w:ascii="Times New Roman" w:hAnsi="Times New Roman" w:cs="Times New Roman"/>
        </w:rPr>
        <w:t xml:space="preserve"> dass sie richtig ist. Und richtig heißt: Vor und nach der Überschrift genau </w:t>
      </w:r>
      <w:r w:rsidR="00B94799" w:rsidRPr="00B94799">
        <w:rPr>
          <w:rFonts w:ascii="Times New Roman" w:hAnsi="Times New Roman" w:cs="Times New Roman"/>
          <w:i/>
        </w:rPr>
        <w:t>ein</w:t>
      </w:r>
      <w:r w:rsidR="00B94799">
        <w:rPr>
          <w:rFonts w:ascii="Times New Roman" w:hAnsi="Times New Roman" w:cs="Times New Roman"/>
          <w:i/>
        </w:rPr>
        <w:t>e</w:t>
      </w:r>
      <w:r w:rsidR="00B94799">
        <w:rPr>
          <w:rFonts w:ascii="Times New Roman" w:hAnsi="Times New Roman" w:cs="Times New Roman"/>
        </w:rPr>
        <w:t xml:space="preserve"> Leerzeile. </w:t>
      </w:r>
      <w:r w:rsidR="00B7262D">
        <w:rPr>
          <w:rFonts w:ascii="Times New Roman" w:hAnsi="Times New Roman" w:cs="Times New Roman"/>
        </w:rPr>
        <w:t xml:space="preserve">Apropos! </w:t>
      </w:r>
      <w:r>
        <w:rPr>
          <w:rFonts w:ascii="Times New Roman" w:hAnsi="Times New Roman" w:cs="Times New Roman"/>
        </w:rPr>
        <w:t xml:space="preserve">Zur Erinnerung: </w:t>
      </w:r>
      <w:r w:rsidR="00B20628">
        <w:rPr>
          <w:rFonts w:ascii="Times New Roman" w:hAnsi="Times New Roman" w:cs="Times New Roman"/>
        </w:rPr>
        <w:t>Bei der ZDS (20</w:t>
      </w:r>
      <w:r w:rsidR="00EA36DB">
        <w:rPr>
          <w:rFonts w:ascii="Times New Roman" w:hAnsi="Times New Roman" w:cs="Times New Roman"/>
        </w:rPr>
        <w:t>2</w:t>
      </w:r>
      <w:r w:rsidR="007F1005">
        <w:rPr>
          <w:rFonts w:ascii="Times New Roman" w:hAnsi="Times New Roman" w:cs="Times New Roman"/>
        </w:rPr>
        <w:t>3</w:t>
      </w:r>
      <w:r w:rsidR="00B20628">
        <w:rPr>
          <w:rFonts w:ascii="Times New Roman" w:hAnsi="Times New Roman" w:cs="Times New Roman"/>
        </w:rPr>
        <w:t>) gilt: „</w:t>
      </w:r>
      <w:r>
        <w:rPr>
          <w:rFonts w:ascii="Times New Roman" w:hAnsi="Times New Roman" w:cs="Times New Roman"/>
        </w:rPr>
        <w:t xml:space="preserve">Hervorhebungen in </w:t>
      </w:r>
      <w:r w:rsidRPr="00B94799">
        <w:rPr>
          <w:rFonts w:ascii="Times New Roman" w:hAnsi="Times New Roman" w:cs="Times New Roman"/>
          <w:i/>
        </w:rPr>
        <w:t>kursiv</w:t>
      </w:r>
      <w:r w:rsidR="00256527">
        <w:rPr>
          <w:rFonts w:ascii="Times New Roman" w:hAnsi="Times New Roman" w:cs="Times New Roman"/>
          <w:i/>
        </w:rPr>
        <w:t xml:space="preserve"> </w:t>
      </w:r>
      <w:r w:rsidR="00256527" w:rsidRPr="00256527">
        <w:rPr>
          <w:rFonts w:ascii="Times New Roman" w:hAnsi="Times New Roman" w:cs="Times New Roman"/>
        </w:rPr>
        <w:t>oder mit einfachen Anführungszeichen</w:t>
      </w:r>
      <w:r w:rsidR="00B20628">
        <w:rPr>
          <w:rFonts w:ascii="Times New Roman" w:hAnsi="Times New Roman" w:cs="Times New Roman"/>
        </w:rPr>
        <w:t>“</w:t>
      </w:r>
      <w:r w:rsidR="00B20628">
        <w:rPr>
          <w:rFonts w:ascii="Times New Roman" w:hAnsi="Times New Roman" w:cs="Times New Roman"/>
          <w:i/>
        </w:rPr>
        <w:t xml:space="preserve"> </w:t>
      </w:r>
      <w:r w:rsidR="00B20628">
        <w:rPr>
          <w:rFonts w:ascii="Times New Roman" w:hAnsi="Times New Roman" w:cs="Times New Roman"/>
        </w:rPr>
        <w:t>(S. 3)</w:t>
      </w:r>
      <w:r>
        <w:rPr>
          <w:rFonts w:ascii="Times New Roman" w:hAnsi="Times New Roman" w:cs="Times New Roman"/>
        </w:rPr>
        <w:t xml:space="preserve">. </w:t>
      </w:r>
    </w:p>
    <w:p w14:paraId="40C134D8" w14:textId="77777777" w:rsidR="00D9213F" w:rsidRDefault="00D9213F" w:rsidP="008F50FA">
      <w:pPr>
        <w:spacing w:line="360" w:lineRule="auto"/>
        <w:rPr>
          <w:rFonts w:ascii="Times New Roman" w:hAnsi="Times New Roman" w:cs="Times New Roman"/>
        </w:rPr>
      </w:pPr>
    </w:p>
    <w:p w14:paraId="2CF133B8" w14:textId="73C31430" w:rsidR="00B94799" w:rsidRPr="00B94799" w:rsidRDefault="00B94799" w:rsidP="008F50FA">
      <w:pPr>
        <w:spacing w:line="360" w:lineRule="auto"/>
        <w:rPr>
          <w:rFonts w:ascii="Times New Roman" w:hAnsi="Times New Roman" w:cs="Times New Roman"/>
          <w:b/>
        </w:rPr>
      </w:pPr>
      <w:r w:rsidRPr="00B94799">
        <w:rPr>
          <w:rFonts w:ascii="Times New Roman" w:hAnsi="Times New Roman" w:cs="Times New Roman"/>
          <w:b/>
        </w:rPr>
        <w:t xml:space="preserve">2. </w:t>
      </w:r>
      <w:r w:rsidR="00852E3E">
        <w:rPr>
          <w:rFonts w:ascii="Times New Roman" w:hAnsi="Times New Roman" w:cs="Times New Roman"/>
          <w:b/>
        </w:rPr>
        <w:t xml:space="preserve">Wie war das noch mit den Abbildungen und Tabellen? </w:t>
      </w:r>
    </w:p>
    <w:p w14:paraId="4CD4CF93" w14:textId="77777777" w:rsidR="00B94799" w:rsidRDefault="00B94799" w:rsidP="008F50FA">
      <w:pPr>
        <w:spacing w:line="360" w:lineRule="auto"/>
        <w:rPr>
          <w:rFonts w:ascii="Times New Roman" w:hAnsi="Times New Roman" w:cs="Times New Roman"/>
        </w:rPr>
      </w:pPr>
    </w:p>
    <w:p w14:paraId="1DEA756B" w14:textId="7FE85208" w:rsidR="00852E3E" w:rsidRPr="008F50FA" w:rsidRDefault="00852E3E" w:rsidP="008F50FA">
      <w:pPr>
        <w:spacing w:line="360" w:lineRule="auto"/>
        <w:rPr>
          <w:rFonts w:ascii="Times New Roman" w:hAnsi="Times New Roman" w:cs="Times New Roman"/>
        </w:rPr>
      </w:pPr>
      <w:r>
        <w:rPr>
          <w:rFonts w:ascii="Times New Roman" w:hAnsi="Times New Roman" w:cs="Times New Roman"/>
        </w:rPr>
        <w:t xml:space="preserve">Also wenn hier dein Text ist. Und das läuft so weiter im Text. Und dann denkst du dir irgendwann: ‚Dafür </w:t>
      </w:r>
      <w:proofErr w:type="gramStart"/>
      <w:r>
        <w:rPr>
          <w:rFonts w:ascii="Times New Roman" w:hAnsi="Times New Roman" w:cs="Times New Roman"/>
        </w:rPr>
        <w:t>hab</w:t>
      </w:r>
      <w:proofErr w:type="gramEnd"/>
      <w:r>
        <w:rPr>
          <w:rFonts w:ascii="Times New Roman" w:hAnsi="Times New Roman" w:cs="Times New Roman"/>
        </w:rPr>
        <w:t xml:space="preserve"> ich doch so eine hübsche Graphik gebastelt!’ (s. Abb. 1).</w:t>
      </w:r>
    </w:p>
    <w:p w14:paraId="4F150EBF" w14:textId="77777777" w:rsidR="00D9213F" w:rsidRPr="008F50FA" w:rsidRDefault="00D9213F" w:rsidP="008F50FA">
      <w:pPr>
        <w:spacing w:line="360" w:lineRule="auto"/>
        <w:rPr>
          <w:rFonts w:ascii="Times New Roman" w:hAnsi="Times New Roman" w:cs="Times New Roman"/>
        </w:rPr>
      </w:pPr>
    </w:p>
    <w:p w14:paraId="2E1A771A" w14:textId="19BE2D0A" w:rsidR="00D3632A" w:rsidRPr="008F50FA" w:rsidRDefault="00852E3E" w:rsidP="008F50FA">
      <w:pPr>
        <w:spacing w:line="360" w:lineRule="auto"/>
        <w:rPr>
          <w:rFonts w:ascii="Times New Roman" w:hAnsi="Times New Roman" w:cs="Times New Roman"/>
        </w:rPr>
      </w:pPr>
      <w:r>
        <w:rPr>
          <w:rFonts w:ascii="Times New Roman" w:hAnsi="Times New Roman" w:cs="Times New Roman"/>
          <w:noProof/>
          <w:lang w:val="de-AT" w:eastAsia="de-AT"/>
        </w:rPr>
        <w:drawing>
          <wp:inline distT="0" distB="0" distL="0" distR="0" wp14:anchorId="2FD28BF6" wp14:editId="6B984101">
            <wp:extent cx="3376029" cy="2284983"/>
            <wp:effectExtent l="5715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AB42EFE" w14:textId="181F7CA1" w:rsidR="00852E3E" w:rsidRDefault="00852E3E" w:rsidP="008F50FA">
      <w:pPr>
        <w:spacing w:line="360" w:lineRule="auto"/>
        <w:rPr>
          <w:rFonts w:ascii="Times New Roman" w:hAnsi="Times New Roman" w:cs="Times New Roman"/>
        </w:rPr>
      </w:pPr>
      <w:r>
        <w:rPr>
          <w:rFonts w:ascii="Times New Roman" w:hAnsi="Times New Roman" w:cs="Times New Roman"/>
        </w:rPr>
        <w:t xml:space="preserve">Abb. 1: </w:t>
      </w:r>
      <w:r w:rsidR="00353F07">
        <w:rPr>
          <w:rFonts w:ascii="Times New Roman" w:hAnsi="Times New Roman" w:cs="Times New Roman"/>
        </w:rPr>
        <w:t>Bildunterschrift</w:t>
      </w:r>
      <w:r w:rsidR="00BD7CC8">
        <w:rPr>
          <w:rFonts w:ascii="Times New Roman" w:hAnsi="Times New Roman" w:cs="Times New Roman"/>
        </w:rPr>
        <w:t>, ggf. Quellenangabe</w:t>
      </w:r>
      <w:r w:rsidR="00B77024">
        <w:rPr>
          <w:rFonts w:ascii="Times New Roman" w:hAnsi="Times New Roman" w:cs="Times New Roman"/>
        </w:rPr>
        <w:t xml:space="preserve"> (PS: Auch ich bin linksbündig, nicht zentriert)</w:t>
      </w:r>
      <w:r w:rsidR="00D3632A" w:rsidRPr="008F50FA">
        <w:rPr>
          <w:rFonts w:ascii="Times New Roman" w:hAnsi="Times New Roman" w:cs="Times New Roman"/>
        </w:rPr>
        <w:t xml:space="preserve"> </w:t>
      </w:r>
    </w:p>
    <w:p w14:paraId="0CAE8CBB" w14:textId="6988FFE8" w:rsidR="00D3632A" w:rsidRDefault="00D3632A" w:rsidP="008F50FA">
      <w:pPr>
        <w:spacing w:line="360" w:lineRule="auto"/>
        <w:rPr>
          <w:rFonts w:ascii="Times New Roman" w:hAnsi="Times New Roman" w:cs="Times New Roman"/>
        </w:rPr>
      </w:pPr>
      <w:bookmarkStart w:id="0" w:name="_Hlk77927957"/>
      <w:r w:rsidRPr="008F50FA">
        <w:rPr>
          <w:rFonts w:ascii="Times New Roman" w:hAnsi="Times New Roman" w:cs="Times New Roman"/>
        </w:rPr>
        <w:t xml:space="preserve">[Bildbeschreibung: </w:t>
      </w:r>
      <w:r w:rsidR="00852E3E">
        <w:rPr>
          <w:rFonts w:ascii="Times New Roman" w:hAnsi="Times New Roman" w:cs="Times New Roman"/>
        </w:rPr>
        <w:t>Ein blauer Pfeil zeigt nach rechts</w:t>
      </w:r>
      <w:r w:rsidRPr="008F50FA">
        <w:rPr>
          <w:rFonts w:ascii="Times New Roman" w:hAnsi="Times New Roman" w:cs="Times New Roman"/>
        </w:rPr>
        <w:t>.</w:t>
      </w:r>
      <w:r w:rsidR="00353F07">
        <w:rPr>
          <w:rFonts w:ascii="Times New Roman" w:hAnsi="Times New Roman" w:cs="Times New Roman"/>
        </w:rPr>
        <w:t xml:space="preserve"> Darauf steht: ‚Graphik m</w:t>
      </w:r>
      <w:r w:rsidR="00852E3E">
        <w:rPr>
          <w:rFonts w:ascii="Times New Roman" w:hAnsi="Times New Roman" w:cs="Times New Roman"/>
        </w:rPr>
        <w:t xml:space="preserve">it Farbe </w:t>
      </w:r>
      <w:r w:rsidR="007D166C">
        <w:rPr>
          <w:rFonts w:ascii="Times New Roman" w:hAnsi="Times New Roman" w:cs="Times New Roman"/>
        </w:rPr>
        <w:t>möglich, da</w:t>
      </w:r>
      <w:r w:rsidR="00852E3E">
        <w:rPr>
          <w:rFonts w:ascii="Times New Roman" w:hAnsi="Times New Roman" w:cs="Times New Roman"/>
        </w:rPr>
        <w:t xml:space="preserve"> online</w:t>
      </w:r>
      <w:r w:rsidR="007D166C">
        <w:rPr>
          <w:rFonts w:ascii="Times New Roman" w:hAnsi="Times New Roman" w:cs="Times New Roman"/>
        </w:rPr>
        <w:t>’</w:t>
      </w:r>
      <w:r w:rsidRPr="008F50FA">
        <w:rPr>
          <w:rFonts w:ascii="Times New Roman" w:hAnsi="Times New Roman" w:cs="Times New Roman"/>
        </w:rPr>
        <w:t>]</w:t>
      </w:r>
    </w:p>
    <w:bookmarkEnd w:id="0"/>
    <w:p w14:paraId="30FDBD3A" w14:textId="77777777" w:rsidR="000F5BE9" w:rsidRPr="008F50FA" w:rsidRDefault="000F5BE9" w:rsidP="008F50FA">
      <w:pPr>
        <w:spacing w:line="360" w:lineRule="auto"/>
        <w:rPr>
          <w:rFonts w:ascii="Times New Roman" w:hAnsi="Times New Roman" w:cs="Times New Roman"/>
        </w:rPr>
      </w:pPr>
    </w:p>
    <w:p w14:paraId="17E74949" w14:textId="0EF6715F" w:rsidR="0034530F" w:rsidRDefault="000F5BE9" w:rsidP="008F50FA">
      <w:pPr>
        <w:spacing w:line="360" w:lineRule="auto"/>
        <w:rPr>
          <w:rFonts w:ascii="Times New Roman" w:hAnsi="Times New Roman" w:cs="Times New Roman"/>
        </w:rPr>
      </w:pPr>
      <w:r>
        <w:rPr>
          <w:rFonts w:ascii="Times New Roman" w:hAnsi="Times New Roman" w:cs="Times New Roman"/>
        </w:rPr>
        <w:lastRenderedPageBreak/>
        <w:t>Und weiter im Text. Und weiter im Text. Und weiter im Text. Und der Text ging so weiter bis plötzlich</w:t>
      </w:r>
      <w:r w:rsidR="0034530F">
        <w:rPr>
          <w:rFonts w:ascii="Times New Roman" w:hAnsi="Times New Roman" w:cs="Times New Roman"/>
        </w:rPr>
        <w:t xml:space="preserve"> eine Endnote um die Ecke kroch</w:t>
      </w:r>
      <w:r>
        <w:rPr>
          <w:rFonts w:ascii="Times New Roman" w:hAnsi="Times New Roman" w:cs="Times New Roman"/>
        </w:rPr>
        <w:t xml:space="preserve"> [1]</w:t>
      </w:r>
      <w:r w:rsidR="0034530F">
        <w:rPr>
          <w:rFonts w:ascii="Times New Roman" w:hAnsi="Times New Roman" w:cs="Times New Roman"/>
        </w:rPr>
        <w:t xml:space="preserve">. </w:t>
      </w:r>
      <w:r w:rsidR="00E516C1">
        <w:rPr>
          <w:rFonts w:ascii="Times New Roman" w:hAnsi="Times New Roman" w:cs="Times New Roman"/>
        </w:rPr>
        <w:t xml:space="preserve">Diese ist nicht als Endnote formatiert, sondern ganz schlicht eine Zahl in eckigen Klammern. </w:t>
      </w:r>
    </w:p>
    <w:p w14:paraId="51C9393B" w14:textId="77777777" w:rsidR="0034530F" w:rsidRDefault="0034530F" w:rsidP="008F50FA">
      <w:pPr>
        <w:spacing w:line="360" w:lineRule="auto"/>
        <w:rPr>
          <w:rFonts w:ascii="Times New Roman" w:hAnsi="Times New Roman" w:cs="Times New Roman"/>
        </w:rPr>
      </w:pPr>
    </w:p>
    <w:p w14:paraId="1F5992A4" w14:textId="4D019BF7" w:rsidR="00D3632A" w:rsidRPr="008F50FA" w:rsidRDefault="0034530F" w:rsidP="008F50FA">
      <w:pPr>
        <w:spacing w:line="360" w:lineRule="auto"/>
        <w:rPr>
          <w:rFonts w:ascii="Times New Roman" w:hAnsi="Times New Roman" w:cs="Times New Roman"/>
        </w:rPr>
      </w:pPr>
      <w:r>
        <w:rPr>
          <w:rFonts w:ascii="Times New Roman" w:hAnsi="Times New Roman" w:cs="Times New Roman"/>
        </w:rPr>
        <w:t xml:space="preserve">Und weiter im Text. Und weiter im Text. Und weiter im Text. Und um alles noch viel aufregender zu machen, folgt direkt darauf eine tabellenförmige Checkliste (s. Tab. 1). </w:t>
      </w:r>
    </w:p>
    <w:p w14:paraId="35763BB1" w14:textId="77777777" w:rsidR="00D9213F" w:rsidRPr="008F50FA" w:rsidRDefault="00D9213F" w:rsidP="008F50FA">
      <w:pPr>
        <w:spacing w:line="360" w:lineRule="auto"/>
        <w:rPr>
          <w:rFonts w:ascii="Times New Roman" w:hAnsi="Times New Roman" w:cs="Times New Roman"/>
        </w:rPr>
      </w:pPr>
    </w:p>
    <w:p w14:paraId="4A5B539A" w14:textId="60AB9091" w:rsidR="00CE6550" w:rsidRPr="008F50FA" w:rsidRDefault="000F5BE9" w:rsidP="008F50FA">
      <w:pPr>
        <w:spacing w:line="360" w:lineRule="auto"/>
        <w:rPr>
          <w:rFonts w:ascii="Times New Roman" w:hAnsi="Times New Roman" w:cs="Times New Roman"/>
          <w:b/>
        </w:rPr>
      </w:pPr>
      <w:r>
        <w:rPr>
          <w:rFonts w:ascii="Times New Roman" w:hAnsi="Times New Roman" w:cs="Times New Roman"/>
          <w:b/>
        </w:rPr>
        <w:t>Tab. 1: Checkliste für Tabellen</w:t>
      </w:r>
    </w:p>
    <w:tbl>
      <w:tblPr>
        <w:tblStyle w:val="Tabellenraster"/>
        <w:tblW w:w="0" w:type="auto"/>
        <w:tblLook w:val="04A0" w:firstRow="1" w:lastRow="0" w:firstColumn="1" w:lastColumn="0" w:noHBand="0" w:noVBand="1"/>
      </w:tblPr>
      <w:tblGrid>
        <w:gridCol w:w="4682"/>
        <w:gridCol w:w="1176"/>
      </w:tblGrid>
      <w:tr w:rsidR="000F5BE9" w14:paraId="66776FFD" w14:textId="77777777" w:rsidTr="000F5BE9">
        <w:tc>
          <w:tcPr>
            <w:tcW w:w="0" w:type="auto"/>
          </w:tcPr>
          <w:p w14:paraId="2D5A725F" w14:textId="1BF3C7DD" w:rsidR="000F5BE9" w:rsidRDefault="000F5BE9" w:rsidP="008F50FA">
            <w:pPr>
              <w:spacing w:line="360" w:lineRule="auto"/>
              <w:rPr>
                <w:rFonts w:ascii="Times New Roman" w:hAnsi="Times New Roman" w:cs="Times New Roman"/>
                <w:b/>
              </w:rPr>
            </w:pPr>
            <w:r>
              <w:rPr>
                <w:rFonts w:ascii="Times New Roman" w:hAnsi="Times New Roman" w:cs="Times New Roman"/>
                <w:b/>
              </w:rPr>
              <w:t xml:space="preserve">Woran ich denken muss: </w:t>
            </w:r>
          </w:p>
        </w:tc>
        <w:tc>
          <w:tcPr>
            <w:tcW w:w="0" w:type="auto"/>
          </w:tcPr>
          <w:p w14:paraId="01E26CE0" w14:textId="30B94D63" w:rsidR="000F5BE9" w:rsidRDefault="000F5BE9" w:rsidP="008F50FA">
            <w:pPr>
              <w:spacing w:line="360" w:lineRule="auto"/>
              <w:rPr>
                <w:rFonts w:ascii="Times New Roman" w:hAnsi="Times New Roman" w:cs="Times New Roman"/>
                <w:b/>
              </w:rPr>
            </w:pPr>
            <w:r>
              <w:rPr>
                <w:rFonts w:ascii="Times New Roman" w:hAnsi="Times New Roman" w:cs="Times New Roman"/>
                <w:b/>
              </w:rPr>
              <w:t xml:space="preserve">Erledigt? </w:t>
            </w:r>
          </w:p>
        </w:tc>
      </w:tr>
      <w:tr w:rsidR="000F5BE9" w:rsidRPr="000F5BE9" w14:paraId="3C3B0A88" w14:textId="77777777" w:rsidTr="000F5BE9">
        <w:tc>
          <w:tcPr>
            <w:tcW w:w="0" w:type="auto"/>
          </w:tcPr>
          <w:p w14:paraId="0F1039F9" w14:textId="72473496" w:rsidR="000F5BE9" w:rsidRPr="000F5BE9" w:rsidRDefault="000F5BE9" w:rsidP="008F50FA">
            <w:pPr>
              <w:spacing w:line="360" w:lineRule="auto"/>
              <w:rPr>
                <w:rFonts w:ascii="Times New Roman" w:hAnsi="Times New Roman" w:cs="Times New Roman"/>
              </w:rPr>
            </w:pPr>
            <w:r w:rsidRPr="000F5BE9">
              <w:rPr>
                <w:rFonts w:ascii="Times New Roman" w:hAnsi="Times New Roman" w:cs="Times New Roman"/>
              </w:rPr>
              <w:t>Schriftgröße und Schriftart wie immer</w:t>
            </w:r>
          </w:p>
        </w:tc>
        <w:tc>
          <w:tcPr>
            <w:tcW w:w="0" w:type="auto"/>
          </w:tcPr>
          <w:p w14:paraId="7C8CAFA3" w14:textId="77777777" w:rsidR="000F5BE9" w:rsidRPr="000F5BE9" w:rsidRDefault="000F5BE9" w:rsidP="008F50FA">
            <w:pPr>
              <w:spacing w:line="360" w:lineRule="auto"/>
              <w:rPr>
                <w:rFonts w:ascii="Times New Roman" w:hAnsi="Times New Roman" w:cs="Times New Roman"/>
              </w:rPr>
            </w:pPr>
          </w:p>
        </w:tc>
      </w:tr>
      <w:tr w:rsidR="000F5BE9" w:rsidRPr="000F5BE9" w14:paraId="11A3F4D9" w14:textId="77777777" w:rsidTr="000F5BE9">
        <w:tc>
          <w:tcPr>
            <w:tcW w:w="0" w:type="auto"/>
          </w:tcPr>
          <w:p w14:paraId="400FE93C" w14:textId="4FDAA236" w:rsidR="000F5BE9" w:rsidRPr="000F5BE9" w:rsidRDefault="000F5BE9" w:rsidP="008F50FA">
            <w:pPr>
              <w:spacing w:line="360" w:lineRule="auto"/>
              <w:rPr>
                <w:rFonts w:ascii="Times New Roman" w:hAnsi="Times New Roman" w:cs="Times New Roman"/>
              </w:rPr>
            </w:pPr>
            <w:r w:rsidRPr="000F5BE9">
              <w:rPr>
                <w:rFonts w:ascii="Times New Roman" w:hAnsi="Times New Roman" w:cs="Times New Roman"/>
              </w:rPr>
              <w:t>Tab. XXX: Als Überschrift obendrüber</w:t>
            </w:r>
          </w:p>
        </w:tc>
        <w:tc>
          <w:tcPr>
            <w:tcW w:w="0" w:type="auto"/>
          </w:tcPr>
          <w:p w14:paraId="3D7376DE" w14:textId="77777777" w:rsidR="000F5BE9" w:rsidRPr="000F5BE9" w:rsidRDefault="000F5BE9" w:rsidP="008F50FA">
            <w:pPr>
              <w:spacing w:line="360" w:lineRule="auto"/>
              <w:rPr>
                <w:rFonts w:ascii="Times New Roman" w:hAnsi="Times New Roman" w:cs="Times New Roman"/>
              </w:rPr>
            </w:pPr>
          </w:p>
        </w:tc>
      </w:tr>
      <w:tr w:rsidR="000F5BE9" w:rsidRPr="000F5BE9" w14:paraId="7241DD5B" w14:textId="77777777" w:rsidTr="000F5BE9">
        <w:tc>
          <w:tcPr>
            <w:tcW w:w="0" w:type="auto"/>
          </w:tcPr>
          <w:p w14:paraId="59F4E646" w14:textId="118DC3E4" w:rsidR="000F5BE9" w:rsidRPr="000F5BE9" w:rsidRDefault="000F5BE9" w:rsidP="008F50FA">
            <w:pPr>
              <w:spacing w:line="360" w:lineRule="auto"/>
              <w:rPr>
                <w:rFonts w:ascii="Times New Roman" w:hAnsi="Times New Roman" w:cs="Times New Roman"/>
              </w:rPr>
            </w:pPr>
            <w:r w:rsidRPr="000F5BE9">
              <w:rPr>
                <w:rFonts w:ascii="Times New Roman" w:hAnsi="Times New Roman" w:cs="Times New Roman"/>
              </w:rPr>
              <w:t>Irgendwo im Text Querverweis (s. Tab. XXX)</w:t>
            </w:r>
          </w:p>
        </w:tc>
        <w:tc>
          <w:tcPr>
            <w:tcW w:w="0" w:type="auto"/>
          </w:tcPr>
          <w:p w14:paraId="2332E32C" w14:textId="77777777" w:rsidR="000F5BE9" w:rsidRPr="000F5BE9" w:rsidRDefault="000F5BE9" w:rsidP="008F50FA">
            <w:pPr>
              <w:spacing w:line="360" w:lineRule="auto"/>
              <w:rPr>
                <w:rFonts w:ascii="Times New Roman" w:hAnsi="Times New Roman" w:cs="Times New Roman"/>
              </w:rPr>
            </w:pPr>
          </w:p>
        </w:tc>
      </w:tr>
    </w:tbl>
    <w:p w14:paraId="2CA3135D" w14:textId="77777777" w:rsidR="00CE6550" w:rsidRPr="008F50FA" w:rsidRDefault="00CE6550" w:rsidP="008F50FA">
      <w:pPr>
        <w:spacing w:line="360" w:lineRule="auto"/>
        <w:rPr>
          <w:rFonts w:ascii="Times New Roman" w:hAnsi="Times New Roman" w:cs="Times New Roman"/>
          <w:b/>
        </w:rPr>
      </w:pPr>
    </w:p>
    <w:p w14:paraId="07F567C5" w14:textId="3042D466" w:rsidR="00CE6550" w:rsidRDefault="000F5BE9" w:rsidP="008F50FA">
      <w:pPr>
        <w:spacing w:line="360" w:lineRule="auto"/>
        <w:rPr>
          <w:rFonts w:ascii="Times New Roman" w:hAnsi="Times New Roman" w:cs="Times New Roman"/>
        </w:rPr>
      </w:pPr>
      <w:r>
        <w:rPr>
          <w:rFonts w:ascii="Times New Roman" w:hAnsi="Times New Roman" w:cs="Times New Roman"/>
        </w:rPr>
        <w:t>Und weiter im Text. Und weiter im Text. Und weiter im Text. Und der Text ging so weiter bis plötzlich eine zweite Endnote um die Ecke kroch [2]. Die muss ja aber auch nicht am Absatzende stehen; als</w:t>
      </w:r>
      <w:r w:rsidR="00A17CCC">
        <w:rPr>
          <w:rFonts w:ascii="Times New Roman" w:hAnsi="Times New Roman" w:cs="Times New Roman"/>
        </w:rPr>
        <w:t>o</w:t>
      </w:r>
      <w:r>
        <w:rPr>
          <w:rFonts w:ascii="Times New Roman" w:hAnsi="Times New Roman" w:cs="Times New Roman"/>
        </w:rPr>
        <w:t xml:space="preserve"> einfach weiter im Text.</w:t>
      </w:r>
      <w:r w:rsidRPr="000F5BE9">
        <w:rPr>
          <w:rFonts w:ascii="Times New Roman" w:hAnsi="Times New Roman" w:cs="Times New Roman"/>
        </w:rPr>
        <w:t xml:space="preserve"> </w:t>
      </w:r>
      <w:r>
        <w:rPr>
          <w:rFonts w:ascii="Times New Roman" w:hAnsi="Times New Roman" w:cs="Times New Roman"/>
        </w:rPr>
        <w:t xml:space="preserve">Und weiter im Text. </w:t>
      </w:r>
    </w:p>
    <w:p w14:paraId="0EDB2686" w14:textId="6FA0CEA6" w:rsidR="00EA36DB" w:rsidRDefault="00EA36DB" w:rsidP="008F50FA">
      <w:pPr>
        <w:spacing w:line="360" w:lineRule="auto"/>
        <w:rPr>
          <w:rFonts w:ascii="Times New Roman" w:hAnsi="Times New Roman" w:cs="Times New Roman"/>
        </w:rPr>
      </w:pPr>
    </w:p>
    <w:p w14:paraId="4324BB0E" w14:textId="77777777" w:rsidR="00EA36DB" w:rsidRDefault="00EA36DB" w:rsidP="00EA36DB">
      <w:pPr>
        <w:spacing w:line="360" w:lineRule="auto"/>
        <w:rPr>
          <w:rFonts w:ascii="Times New Roman" w:hAnsi="Times New Roman" w:cs="Times New Roman"/>
          <w:b/>
        </w:rPr>
      </w:pPr>
      <w:r w:rsidRPr="008F50FA">
        <w:rPr>
          <w:rFonts w:ascii="Times New Roman" w:hAnsi="Times New Roman" w:cs="Times New Roman"/>
          <w:b/>
        </w:rPr>
        <w:t>Endnoten</w:t>
      </w:r>
    </w:p>
    <w:p w14:paraId="7328EAD7" w14:textId="77777777" w:rsidR="00EA36DB" w:rsidRPr="009732EE" w:rsidRDefault="00EA36DB" w:rsidP="00EA36DB">
      <w:pPr>
        <w:spacing w:line="360" w:lineRule="auto"/>
        <w:rPr>
          <w:rFonts w:ascii="Times New Roman" w:hAnsi="Times New Roman" w:cs="Times New Roman"/>
          <w:b/>
        </w:rPr>
      </w:pPr>
    </w:p>
    <w:p w14:paraId="03C62362" w14:textId="77777777" w:rsidR="00EA36DB" w:rsidRPr="008F50FA" w:rsidRDefault="00EA36DB" w:rsidP="00EA36DB">
      <w:pPr>
        <w:spacing w:line="360" w:lineRule="auto"/>
        <w:rPr>
          <w:rFonts w:ascii="Times New Roman" w:hAnsi="Times New Roman" w:cs="Times New Roman"/>
        </w:rPr>
      </w:pPr>
      <w:r w:rsidRPr="008F50FA">
        <w:rPr>
          <w:rFonts w:ascii="Times New Roman" w:hAnsi="Times New Roman" w:cs="Times New Roman"/>
        </w:rPr>
        <w:t xml:space="preserve">[1] </w:t>
      </w:r>
      <w:r>
        <w:rPr>
          <w:rFonts w:ascii="Times New Roman" w:hAnsi="Times New Roman" w:cs="Times New Roman"/>
        </w:rPr>
        <w:t xml:space="preserve">Die Endnoten wollen hier einfach untereinander aufgelistet werden. Auch diese sind nicht in Word programmiert, sondern ganz schlicht Zahlen in eckigen Klammern. </w:t>
      </w:r>
    </w:p>
    <w:p w14:paraId="0724BC94" w14:textId="74D7E5C1" w:rsidR="00EA36DB" w:rsidRPr="008F50FA" w:rsidRDefault="00EA36DB" w:rsidP="008F50FA">
      <w:pPr>
        <w:spacing w:line="360" w:lineRule="auto"/>
        <w:rPr>
          <w:rFonts w:ascii="Times New Roman" w:hAnsi="Times New Roman" w:cs="Times New Roman"/>
        </w:rPr>
      </w:pPr>
      <w:r w:rsidRPr="008F50FA">
        <w:rPr>
          <w:rFonts w:ascii="Times New Roman" w:hAnsi="Times New Roman" w:cs="Times New Roman"/>
        </w:rPr>
        <w:t xml:space="preserve">[2] </w:t>
      </w:r>
      <w:r>
        <w:rPr>
          <w:rFonts w:ascii="Times New Roman" w:hAnsi="Times New Roman" w:cs="Times New Roman"/>
        </w:rPr>
        <w:t>Dies ist wichtig, um eine leichtgängige Verarbeitung online zu ermöglichen. Es wird daher darum gebeten, dieser Datei keine Formatierungen hinzuzufügen, sondern sie so einfach und relativ unformatiert zu lassen</w:t>
      </w:r>
      <w:r w:rsidR="009B2BFF">
        <w:rPr>
          <w:rFonts w:ascii="Times New Roman" w:hAnsi="Times New Roman" w:cs="Times New Roman"/>
        </w:rPr>
        <w:t>,</w:t>
      </w:r>
      <w:r>
        <w:rPr>
          <w:rFonts w:ascii="Times New Roman" w:hAnsi="Times New Roman" w:cs="Times New Roman"/>
        </w:rPr>
        <w:t xml:space="preserve"> wie sie ist. </w:t>
      </w:r>
    </w:p>
    <w:p w14:paraId="13DCCC72" w14:textId="77777777" w:rsidR="00D9213F" w:rsidRPr="008F50FA" w:rsidRDefault="00D9213F" w:rsidP="008F50FA">
      <w:pPr>
        <w:spacing w:line="360" w:lineRule="auto"/>
        <w:rPr>
          <w:rFonts w:ascii="Times New Roman" w:hAnsi="Times New Roman" w:cs="Times New Roman"/>
        </w:rPr>
      </w:pPr>
    </w:p>
    <w:p w14:paraId="2472119F" w14:textId="1F49912C" w:rsidR="00327468" w:rsidRDefault="000D2ADC" w:rsidP="00B375AB">
      <w:pPr>
        <w:spacing w:line="360" w:lineRule="auto"/>
        <w:rPr>
          <w:rFonts w:ascii="Times New Roman" w:hAnsi="Times New Roman" w:cs="Times New Roman"/>
          <w:b/>
        </w:rPr>
      </w:pPr>
      <w:r>
        <w:rPr>
          <w:rFonts w:ascii="Times New Roman" w:hAnsi="Times New Roman" w:cs="Times New Roman"/>
          <w:b/>
        </w:rPr>
        <w:t xml:space="preserve">3. </w:t>
      </w:r>
      <w:r w:rsidR="00CE6550" w:rsidRPr="008F50FA">
        <w:rPr>
          <w:rFonts w:ascii="Times New Roman" w:hAnsi="Times New Roman" w:cs="Times New Roman"/>
          <w:b/>
        </w:rPr>
        <w:t>Literaturverzeichnis</w:t>
      </w:r>
    </w:p>
    <w:p w14:paraId="56B09B5F" w14:textId="77777777" w:rsidR="00E23BEF" w:rsidRDefault="00E23BEF" w:rsidP="00E23BEF">
      <w:pPr>
        <w:spacing w:line="360" w:lineRule="auto"/>
        <w:rPr>
          <w:rFonts w:ascii="Times New Roman" w:hAnsi="Times New Roman" w:cs="Times New Roman"/>
        </w:rPr>
      </w:pPr>
    </w:p>
    <w:p w14:paraId="5CC2680F" w14:textId="2F5B7993" w:rsidR="00E23BEF" w:rsidRDefault="00E23BEF" w:rsidP="00E23BEF">
      <w:pPr>
        <w:spacing w:line="360" w:lineRule="auto"/>
        <w:rPr>
          <w:rFonts w:ascii="Times New Roman" w:hAnsi="Times New Roman" w:cs="Times New Roman"/>
        </w:rPr>
      </w:pPr>
      <w:r w:rsidRPr="00327468">
        <w:rPr>
          <w:rFonts w:ascii="Times New Roman" w:hAnsi="Times New Roman" w:cs="Times New Roman"/>
        </w:rPr>
        <w:t>Akbar, S</w:t>
      </w:r>
      <w:r w:rsidR="00FA641E">
        <w:rPr>
          <w:rFonts w:ascii="Times New Roman" w:hAnsi="Times New Roman" w:cs="Times New Roman"/>
        </w:rPr>
        <w:t>.</w:t>
      </w:r>
      <w:r w:rsidRPr="00327468">
        <w:rPr>
          <w:rFonts w:ascii="Times New Roman" w:hAnsi="Times New Roman" w:cs="Times New Roman"/>
        </w:rPr>
        <w:t xml:space="preserve"> (2021). </w:t>
      </w:r>
      <w:proofErr w:type="spellStart"/>
      <w:r w:rsidRPr="00713E4A">
        <w:rPr>
          <w:rFonts w:ascii="Times New Roman" w:hAnsi="Times New Roman" w:cs="Times New Roman"/>
          <w:i/>
        </w:rPr>
        <w:t>Becoming</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Marriageable</w:t>
      </w:r>
      <w:proofErr w:type="spellEnd"/>
      <w:r w:rsidRPr="00713E4A">
        <w:rPr>
          <w:rFonts w:ascii="Times New Roman" w:hAnsi="Times New Roman" w:cs="Times New Roman"/>
          <w:i/>
        </w:rPr>
        <w:t xml:space="preserve">: Young Blind Women and </w:t>
      </w:r>
      <w:proofErr w:type="spellStart"/>
      <w:r w:rsidRPr="00713E4A">
        <w:rPr>
          <w:rFonts w:ascii="Times New Roman" w:hAnsi="Times New Roman" w:cs="Times New Roman"/>
          <w:i/>
        </w:rPr>
        <w:t>their</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Experiences</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of</w:t>
      </w:r>
      <w:proofErr w:type="spellEnd"/>
      <w:r w:rsidRPr="00713E4A">
        <w:rPr>
          <w:rFonts w:ascii="Times New Roman" w:hAnsi="Times New Roman" w:cs="Times New Roman"/>
          <w:i/>
        </w:rPr>
        <w:t xml:space="preserve"> Gender and Disability</w:t>
      </w:r>
      <w:r w:rsidRPr="00327468">
        <w:rPr>
          <w:rFonts w:ascii="Times New Roman" w:hAnsi="Times New Roman" w:cs="Times New Roman"/>
        </w:rPr>
        <w:t xml:space="preserve"> [Unveröffentlichte Dissertation/Masterarbeit]. Humboldt-Universität zu Berlin.</w:t>
      </w:r>
    </w:p>
    <w:p w14:paraId="291EEA0E" w14:textId="77777777" w:rsidR="00E23BEF" w:rsidRPr="00327468" w:rsidRDefault="00E23BEF" w:rsidP="00E23BEF">
      <w:pPr>
        <w:spacing w:line="360" w:lineRule="auto"/>
        <w:rPr>
          <w:rFonts w:ascii="Times New Roman" w:hAnsi="Times New Roman" w:cs="Times New Roman"/>
        </w:rPr>
      </w:pPr>
    </w:p>
    <w:p w14:paraId="2D76459B" w14:textId="13A62268" w:rsidR="00E23BEF" w:rsidRDefault="00E23BEF" w:rsidP="00E23BEF">
      <w:pPr>
        <w:spacing w:line="360" w:lineRule="auto"/>
        <w:rPr>
          <w:rFonts w:ascii="Times New Roman" w:hAnsi="Times New Roman" w:cs="Times New Roman"/>
        </w:rPr>
      </w:pPr>
      <w:r w:rsidRPr="00327468">
        <w:rPr>
          <w:rFonts w:ascii="Times New Roman" w:hAnsi="Times New Roman" w:cs="Times New Roman"/>
        </w:rPr>
        <w:t>Boban, I</w:t>
      </w:r>
      <w:r w:rsidR="00FA641E">
        <w:rPr>
          <w:rFonts w:ascii="Times New Roman" w:hAnsi="Times New Roman" w:cs="Times New Roman"/>
        </w:rPr>
        <w:t>.</w:t>
      </w:r>
      <w:r w:rsidRPr="00327468">
        <w:rPr>
          <w:rFonts w:ascii="Times New Roman" w:hAnsi="Times New Roman" w:cs="Times New Roman"/>
        </w:rPr>
        <w:t xml:space="preserve"> (2018). Zur Politik und Kunst der Inklusion als Akte befreiender Bildungsarbeit – die Perspektive Paulo Freires auf aktuelle Handlungsoptionen. In E. Feyerer, W. Prammer, E. Prammer-Semmler, C. </w:t>
      </w:r>
      <w:proofErr w:type="spellStart"/>
      <w:r w:rsidRPr="00327468">
        <w:rPr>
          <w:rFonts w:ascii="Times New Roman" w:hAnsi="Times New Roman" w:cs="Times New Roman"/>
        </w:rPr>
        <w:t>Kladnik</w:t>
      </w:r>
      <w:proofErr w:type="spellEnd"/>
      <w:r w:rsidRPr="00327468">
        <w:rPr>
          <w:rFonts w:ascii="Times New Roman" w:hAnsi="Times New Roman" w:cs="Times New Roman"/>
        </w:rPr>
        <w:t xml:space="preserve">, M. </w:t>
      </w:r>
      <w:proofErr w:type="spellStart"/>
      <w:r w:rsidRPr="00327468">
        <w:rPr>
          <w:rFonts w:ascii="Times New Roman" w:hAnsi="Times New Roman" w:cs="Times New Roman"/>
        </w:rPr>
        <w:t>Leibetseder</w:t>
      </w:r>
      <w:proofErr w:type="spellEnd"/>
      <w:r w:rsidRPr="00327468">
        <w:rPr>
          <w:rFonts w:ascii="Times New Roman" w:hAnsi="Times New Roman" w:cs="Times New Roman"/>
        </w:rPr>
        <w:t xml:space="preserve"> &amp; R. Wimberger (Hrsg.), </w:t>
      </w:r>
      <w:r w:rsidRPr="00713E4A">
        <w:rPr>
          <w:rFonts w:ascii="Times New Roman" w:hAnsi="Times New Roman" w:cs="Times New Roman"/>
          <w:i/>
        </w:rPr>
        <w:t xml:space="preserve">System. Wandel. </w:t>
      </w:r>
      <w:r w:rsidRPr="00713E4A">
        <w:rPr>
          <w:rFonts w:ascii="Times New Roman" w:hAnsi="Times New Roman" w:cs="Times New Roman"/>
          <w:i/>
        </w:rPr>
        <w:lastRenderedPageBreak/>
        <w:t>Entwicklung</w:t>
      </w:r>
      <w:r w:rsidRPr="00327468">
        <w:rPr>
          <w:rFonts w:ascii="Times New Roman" w:hAnsi="Times New Roman" w:cs="Times New Roman"/>
        </w:rPr>
        <w:t xml:space="preserve"> (S. 129–136). IFO ¬ Internationale Jahrestagung der Inklusionsforscher/innen 2017, Pädagogische Hochschule Oberösterreich. Klinkhardt.</w:t>
      </w:r>
    </w:p>
    <w:p w14:paraId="12BB3C56" w14:textId="77777777" w:rsidR="00E23BEF" w:rsidRDefault="00E23BEF" w:rsidP="00E23BEF">
      <w:pPr>
        <w:spacing w:line="360" w:lineRule="auto"/>
        <w:rPr>
          <w:rFonts w:ascii="Times New Roman" w:hAnsi="Times New Roman" w:cs="Times New Roman"/>
        </w:rPr>
      </w:pPr>
    </w:p>
    <w:p w14:paraId="689F5EEF" w14:textId="3AD75FA6" w:rsidR="00E23BEF" w:rsidRPr="00E23BEF" w:rsidRDefault="00E23BEF" w:rsidP="00E23BEF">
      <w:pPr>
        <w:spacing w:line="360" w:lineRule="auto"/>
        <w:rPr>
          <w:rFonts w:ascii="Times New Roman" w:hAnsi="Times New Roman" w:cs="Times New Roman"/>
        </w:rPr>
      </w:pPr>
      <w:r w:rsidRPr="00327468">
        <w:rPr>
          <w:rFonts w:ascii="Times New Roman" w:hAnsi="Times New Roman" w:cs="Times New Roman"/>
        </w:rPr>
        <w:t xml:space="preserve">Bundesministerium für Arbeit und Soziales (2016, </w:t>
      </w:r>
      <w:r w:rsidR="00AA1404">
        <w:rPr>
          <w:rFonts w:ascii="Times New Roman" w:hAnsi="Times New Roman" w:cs="Times New Roman"/>
        </w:rPr>
        <w:t xml:space="preserve">16. </w:t>
      </w:r>
      <w:r w:rsidRPr="00327468">
        <w:rPr>
          <w:rFonts w:ascii="Times New Roman" w:hAnsi="Times New Roman" w:cs="Times New Roman"/>
        </w:rPr>
        <w:t xml:space="preserve">Dezember). </w:t>
      </w:r>
      <w:r w:rsidRPr="00713E4A">
        <w:rPr>
          <w:rFonts w:ascii="Times New Roman" w:hAnsi="Times New Roman" w:cs="Times New Roman"/>
          <w:i/>
        </w:rPr>
        <w:t>Zweiter Teilhabebericht der Bundesregierung über die Lebenslagen von Menschen mit Beeinträchtigungen</w:t>
      </w:r>
      <w:r w:rsidRPr="00327468">
        <w:rPr>
          <w:rFonts w:ascii="Times New Roman" w:hAnsi="Times New Roman" w:cs="Times New Roman"/>
        </w:rPr>
        <w:t xml:space="preserve">. Organisationsmitteilung. ISG Institut für Sozialforschung und Gesellschaftspolitik GmbH im Auftrag des Bundesministeriums für Arbeit und Soziales. </w:t>
      </w:r>
      <w:hyperlink r:id="rId12" w:history="1">
        <w:r w:rsidRPr="00327468">
          <w:rPr>
            <w:rStyle w:val="Hyperlink"/>
            <w:rFonts w:ascii="Times New Roman" w:hAnsi="Times New Roman" w:cs="Times New Roman"/>
          </w:rPr>
          <w:t>https://www.bmas.de/SharedDocs/Downloads/DE/Publikationen/a125-16-teilhabebericht.pdf;jsessionid=6A5045A3F8FA63526362624622D270B6.delivery2-master?__blob=publicationFile&amp;v=1</w:t>
        </w:r>
      </w:hyperlink>
    </w:p>
    <w:p w14:paraId="46D2E162" w14:textId="097FF258" w:rsidR="00B375AB" w:rsidRPr="00327468" w:rsidRDefault="00B375AB" w:rsidP="00B375AB">
      <w:pPr>
        <w:spacing w:line="360" w:lineRule="auto"/>
        <w:rPr>
          <w:rFonts w:ascii="Times New Roman" w:hAnsi="Times New Roman" w:cs="Times New Roman"/>
        </w:rPr>
      </w:pPr>
    </w:p>
    <w:p w14:paraId="67B7CBDD" w14:textId="20F934E6" w:rsidR="00327468" w:rsidRDefault="00327468" w:rsidP="00B375AB">
      <w:pPr>
        <w:spacing w:line="360" w:lineRule="auto"/>
        <w:rPr>
          <w:rFonts w:ascii="Times New Roman" w:hAnsi="Times New Roman" w:cs="Times New Roman"/>
        </w:rPr>
      </w:pPr>
      <w:r w:rsidRPr="00327468">
        <w:rPr>
          <w:rFonts w:ascii="Times New Roman" w:hAnsi="Times New Roman" w:cs="Times New Roman"/>
        </w:rPr>
        <w:t>Charbonnier, R</w:t>
      </w:r>
      <w:r w:rsidR="00AA1404">
        <w:rPr>
          <w:rFonts w:ascii="Times New Roman" w:hAnsi="Times New Roman" w:cs="Times New Roman"/>
        </w:rPr>
        <w:t>.</w:t>
      </w:r>
      <w:r w:rsidRPr="00327468">
        <w:rPr>
          <w:rFonts w:ascii="Times New Roman" w:hAnsi="Times New Roman" w:cs="Times New Roman"/>
        </w:rPr>
        <w:t xml:space="preserve"> (2018). Digitalisierung: Theologische Selbstklärungen und Gegenwartsinterpretationen. Eine Skizze. </w:t>
      </w:r>
      <w:r w:rsidRPr="00713E4A">
        <w:rPr>
          <w:rFonts w:ascii="Times New Roman" w:hAnsi="Times New Roman" w:cs="Times New Roman"/>
          <w:i/>
        </w:rPr>
        <w:t>Zeitschrift für Pädagogik und Theologie, 3</w:t>
      </w:r>
      <w:r w:rsidRPr="00327468">
        <w:rPr>
          <w:rFonts w:ascii="Times New Roman" w:hAnsi="Times New Roman" w:cs="Times New Roman"/>
        </w:rPr>
        <w:t xml:space="preserve">, 238–250. </w:t>
      </w:r>
      <w:hyperlink r:id="rId13" w:history="1">
        <w:r w:rsidRPr="001464FA">
          <w:rPr>
            <w:rStyle w:val="Hyperlink"/>
            <w:rFonts w:ascii="Times New Roman" w:hAnsi="Times New Roman" w:cs="Times New Roman"/>
          </w:rPr>
          <w:t>https://doi.org/10.1515/zpt-2018-0030</w:t>
        </w:r>
      </w:hyperlink>
    </w:p>
    <w:p w14:paraId="5718BB4F" w14:textId="77777777" w:rsidR="00B375AB" w:rsidRPr="00327468" w:rsidRDefault="00B375AB" w:rsidP="00B375AB">
      <w:pPr>
        <w:spacing w:line="360" w:lineRule="auto"/>
        <w:rPr>
          <w:rFonts w:ascii="Times New Roman" w:hAnsi="Times New Roman" w:cs="Times New Roman"/>
        </w:rPr>
      </w:pPr>
    </w:p>
    <w:p w14:paraId="1414668E" w14:textId="19401493" w:rsidR="00327468" w:rsidRDefault="00327468" w:rsidP="00524964">
      <w:pPr>
        <w:spacing w:line="360" w:lineRule="auto"/>
        <w:rPr>
          <w:rFonts w:ascii="Times New Roman" w:hAnsi="Times New Roman" w:cs="Times New Roman"/>
        </w:rPr>
      </w:pPr>
      <w:r w:rsidRPr="00327468">
        <w:rPr>
          <w:rFonts w:ascii="Times New Roman" w:hAnsi="Times New Roman" w:cs="Times New Roman"/>
        </w:rPr>
        <w:t>Götz, M</w:t>
      </w:r>
      <w:r w:rsidR="00AA1404">
        <w:rPr>
          <w:rFonts w:ascii="Times New Roman" w:hAnsi="Times New Roman" w:cs="Times New Roman"/>
        </w:rPr>
        <w:t>.</w:t>
      </w:r>
      <w:r w:rsidRPr="00327468">
        <w:rPr>
          <w:rFonts w:ascii="Times New Roman" w:hAnsi="Times New Roman" w:cs="Times New Roman"/>
        </w:rPr>
        <w:t xml:space="preserve"> (2019). (K)eine Form des Empowerment? Selbstinszenierung von Influencerinnen auf Instagram. </w:t>
      </w:r>
      <w:proofErr w:type="spellStart"/>
      <w:r w:rsidRPr="00713E4A">
        <w:rPr>
          <w:rFonts w:ascii="Times New Roman" w:hAnsi="Times New Roman" w:cs="Times New Roman"/>
          <w:i/>
        </w:rPr>
        <w:t>Communicatio</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Socialis</w:t>
      </w:r>
      <w:proofErr w:type="spellEnd"/>
      <w:r w:rsidRPr="00713E4A">
        <w:rPr>
          <w:rFonts w:ascii="Times New Roman" w:hAnsi="Times New Roman" w:cs="Times New Roman"/>
          <w:i/>
        </w:rPr>
        <w:t>, 52</w:t>
      </w:r>
      <w:r w:rsidRPr="00327468">
        <w:rPr>
          <w:rFonts w:ascii="Times New Roman" w:hAnsi="Times New Roman" w:cs="Times New Roman"/>
        </w:rPr>
        <w:t>(3), 349–355.</w:t>
      </w:r>
    </w:p>
    <w:p w14:paraId="476739DF" w14:textId="77777777" w:rsidR="00E23BEF" w:rsidRDefault="00E23BEF" w:rsidP="00524964">
      <w:pPr>
        <w:spacing w:line="360" w:lineRule="auto"/>
        <w:rPr>
          <w:rFonts w:ascii="Times New Roman" w:hAnsi="Times New Roman" w:cs="Times New Roman"/>
        </w:rPr>
      </w:pPr>
    </w:p>
    <w:p w14:paraId="0DBE2990" w14:textId="2F321DDD" w:rsidR="00E23BEF" w:rsidRDefault="00E23BEF" w:rsidP="00E23BEF">
      <w:pPr>
        <w:spacing w:line="360" w:lineRule="auto"/>
        <w:rPr>
          <w:rFonts w:ascii="Times New Roman" w:hAnsi="Times New Roman" w:cs="Times New Roman"/>
        </w:rPr>
      </w:pPr>
      <w:proofErr w:type="spellStart"/>
      <w:r w:rsidRPr="00327468">
        <w:rPr>
          <w:rFonts w:ascii="Times New Roman" w:hAnsi="Times New Roman" w:cs="Times New Roman"/>
        </w:rPr>
        <w:t>Kittay</w:t>
      </w:r>
      <w:proofErr w:type="spellEnd"/>
      <w:r w:rsidRPr="00327468">
        <w:rPr>
          <w:rFonts w:ascii="Times New Roman" w:hAnsi="Times New Roman" w:cs="Times New Roman"/>
        </w:rPr>
        <w:t>, E</w:t>
      </w:r>
      <w:r w:rsidR="00AA1404">
        <w:rPr>
          <w:rFonts w:ascii="Times New Roman" w:hAnsi="Times New Roman" w:cs="Times New Roman"/>
        </w:rPr>
        <w:t>.</w:t>
      </w:r>
      <w:r w:rsidRPr="00327468">
        <w:rPr>
          <w:rFonts w:ascii="Times New Roman" w:hAnsi="Times New Roman" w:cs="Times New Roman"/>
        </w:rPr>
        <w:t xml:space="preserve"> F</w:t>
      </w:r>
      <w:r w:rsidR="00AA1404">
        <w:rPr>
          <w:rFonts w:ascii="Times New Roman" w:hAnsi="Times New Roman" w:cs="Times New Roman"/>
        </w:rPr>
        <w:t>.</w:t>
      </w:r>
      <w:r w:rsidRPr="00327468">
        <w:rPr>
          <w:rFonts w:ascii="Times New Roman" w:hAnsi="Times New Roman" w:cs="Times New Roman"/>
        </w:rPr>
        <w:t xml:space="preserve"> (2014). The </w:t>
      </w:r>
      <w:proofErr w:type="spellStart"/>
      <w:r w:rsidRPr="00327468">
        <w:rPr>
          <w:rFonts w:ascii="Times New Roman" w:hAnsi="Times New Roman" w:cs="Times New Roman"/>
        </w:rPr>
        <w:t>completion</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of</w:t>
      </w:r>
      <w:proofErr w:type="spellEnd"/>
      <w:r w:rsidRPr="00327468">
        <w:rPr>
          <w:rFonts w:ascii="Times New Roman" w:hAnsi="Times New Roman" w:cs="Times New Roman"/>
        </w:rPr>
        <w:t xml:space="preserve"> care – </w:t>
      </w:r>
      <w:proofErr w:type="spellStart"/>
      <w:r w:rsidRPr="00327468">
        <w:rPr>
          <w:rFonts w:ascii="Times New Roman" w:hAnsi="Times New Roman" w:cs="Times New Roman"/>
        </w:rPr>
        <w:t>with</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implications</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for</w:t>
      </w:r>
      <w:proofErr w:type="spellEnd"/>
      <w:r w:rsidRPr="00327468">
        <w:rPr>
          <w:rFonts w:ascii="Times New Roman" w:hAnsi="Times New Roman" w:cs="Times New Roman"/>
        </w:rPr>
        <w:t xml:space="preserve"> a </w:t>
      </w:r>
      <w:proofErr w:type="spellStart"/>
      <w:r w:rsidRPr="00327468">
        <w:rPr>
          <w:rFonts w:ascii="Times New Roman" w:hAnsi="Times New Roman" w:cs="Times New Roman"/>
        </w:rPr>
        <w:t>duty</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to</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receive</w:t>
      </w:r>
      <w:proofErr w:type="spellEnd"/>
      <w:r w:rsidRPr="00327468">
        <w:rPr>
          <w:rFonts w:ascii="Times New Roman" w:hAnsi="Times New Roman" w:cs="Times New Roman"/>
        </w:rPr>
        <w:t xml:space="preserve"> care </w:t>
      </w:r>
      <w:proofErr w:type="spellStart"/>
      <w:r w:rsidRPr="00327468">
        <w:rPr>
          <w:rFonts w:ascii="Times New Roman" w:hAnsi="Times New Roman" w:cs="Times New Roman"/>
        </w:rPr>
        <w:t>graciously</w:t>
      </w:r>
      <w:proofErr w:type="spellEnd"/>
      <w:r w:rsidRPr="00327468">
        <w:rPr>
          <w:rFonts w:ascii="Times New Roman" w:hAnsi="Times New Roman" w:cs="Times New Roman"/>
        </w:rPr>
        <w:t xml:space="preserve">. In A. M. I. González, &amp; C. Iffland (Hrsg.), </w:t>
      </w:r>
      <w:r w:rsidRPr="00713E4A">
        <w:rPr>
          <w:rFonts w:ascii="Times New Roman" w:hAnsi="Times New Roman" w:cs="Times New Roman"/>
          <w:i/>
        </w:rPr>
        <w:t xml:space="preserve">Care </w:t>
      </w:r>
      <w:proofErr w:type="spellStart"/>
      <w:r w:rsidRPr="00713E4A">
        <w:rPr>
          <w:rFonts w:ascii="Times New Roman" w:hAnsi="Times New Roman" w:cs="Times New Roman"/>
          <w:i/>
        </w:rPr>
        <w:t>professions</w:t>
      </w:r>
      <w:proofErr w:type="spellEnd"/>
      <w:r w:rsidRPr="00713E4A">
        <w:rPr>
          <w:rFonts w:ascii="Times New Roman" w:hAnsi="Times New Roman" w:cs="Times New Roman"/>
          <w:i/>
        </w:rPr>
        <w:t xml:space="preserve"> and </w:t>
      </w:r>
      <w:proofErr w:type="spellStart"/>
      <w:r w:rsidRPr="00713E4A">
        <w:rPr>
          <w:rFonts w:ascii="Times New Roman" w:hAnsi="Times New Roman" w:cs="Times New Roman"/>
          <w:i/>
        </w:rPr>
        <w:t>globalization</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Theoretical</w:t>
      </w:r>
      <w:proofErr w:type="spellEnd"/>
      <w:r w:rsidRPr="00713E4A">
        <w:rPr>
          <w:rFonts w:ascii="Times New Roman" w:hAnsi="Times New Roman" w:cs="Times New Roman"/>
          <w:i/>
        </w:rPr>
        <w:t xml:space="preserve"> and </w:t>
      </w:r>
      <w:proofErr w:type="spellStart"/>
      <w:r w:rsidRPr="00713E4A">
        <w:rPr>
          <w:rFonts w:ascii="Times New Roman" w:hAnsi="Times New Roman" w:cs="Times New Roman"/>
          <w:i/>
        </w:rPr>
        <w:t>practical</w:t>
      </w:r>
      <w:proofErr w:type="spellEnd"/>
      <w:r w:rsidRPr="00713E4A">
        <w:rPr>
          <w:rFonts w:ascii="Times New Roman" w:hAnsi="Times New Roman" w:cs="Times New Roman"/>
          <w:i/>
        </w:rPr>
        <w:t xml:space="preserve"> </w:t>
      </w:r>
      <w:proofErr w:type="spellStart"/>
      <w:r w:rsidRPr="00713E4A">
        <w:rPr>
          <w:rFonts w:ascii="Times New Roman" w:hAnsi="Times New Roman" w:cs="Times New Roman"/>
          <w:i/>
        </w:rPr>
        <w:t>perspectives</w:t>
      </w:r>
      <w:proofErr w:type="spellEnd"/>
      <w:r w:rsidRPr="00327468">
        <w:rPr>
          <w:rFonts w:ascii="Times New Roman" w:hAnsi="Times New Roman" w:cs="Times New Roman"/>
        </w:rPr>
        <w:t xml:space="preserve"> (S. 33–42). Palgrave Macmillan.</w:t>
      </w:r>
    </w:p>
    <w:p w14:paraId="2C191C89" w14:textId="77777777" w:rsidR="00E23BEF" w:rsidRDefault="00E23BEF" w:rsidP="00E23BEF">
      <w:pPr>
        <w:spacing w:line="360" w:lineRule="auto"/>
        <w:rPr>
          <w:rFonts w:ascii="Times New Roman" w:hAnsi="Times New Roman" w:cs="Times New Roman"/>
        </w:rPr>
      </w:pPr>
    </w:p>
    <w:p w14:paraId="39D98ADD" w14:textId="4C7A5E3D" w:rsidR="00B375AB" w:rsidRDefault="00E23BEF" w:rsidP="00B375AB">
      <w:pPr>
        <w:spacing w:line="360" w:lineRule="auto"/>
        <w:rPr>
          <w:rFonts w:ascii="Times New Roman" w:hAnsi="Times New Roman" w:cs="Times New Roman"/>
        </w:rPr>
      </w:pPr>
      <w:r w:rsidRPr="00327468">
        <w:rPr>
          <w:rFonts w:ascii="Times New Roman" w:hAnsi="Times New Roman" w:cs="Times New Roman"/>
        </w:rPr>
        <w:t>Klaus, H</w:t>
      </w:r>
      <w:r w:rsidR="00AA1404">
        <w:rPr>
          <w:rFonts w:ascii="Times New Roman" w:hAnsi="Times New Roman" w:cs="Times New Roman"/>
        </w:rPr>
        <w:t xml:space="preserve">., </w:t>
      </w:r>
      <w:r w:rsidRPr="00327468">
        <w:rPr>
          <w:rFonts w:ascii="Times New Roman" w:hAnsi="Times New Roman" w:cs="Times New Roman"/>
        </w:rPr>
        <w:t xml:space="preserve">von </w:t>
      </w:r>
      <w:proofErr w:type="spellStart"/>
      <w:r w:rsidRPr="00327468">
        <w:rPr>
          <w:rFonts w:ascii="Times New Roman" w:hAnsi="Times New Roman" w:cs="Times New Roman"/>
        </w:rPr>
        <w:t>Kajdacsy</w:t>
      </w:r>
      <w:proofErr w:type="spellEnd"/>
      <w:r w:rsidRPr="00327468">
        <w:rPr>
          <w:rFonts w:ascii="Times New Roman" w:hAnsi="Times New Roman" w:cs="Times New Roman"/>
        </w:rPr>
        <w:t>, S</w:t>
      </w:r>
      <w:r w:rsidR="00AA1404">
        <w:rPr>
          <w:rFonts w:ascii="Times New Roman" w:hAnsi="Times New Roman" w:cs="Times New Roman"/>
        </w:rPr>
        <w:t>.</w:t>
      </w:r>
      <w:r w:rsidRPr="00327468">
        <w:rPr>
          <w:rFonts w:ascii="Times New Roman" w:hAnsi="Times New Roman" w:cs="Times New Roman"/>
        </w:rPr>
        <w:t xml:space="preserve"> &amp; </w:t>
      </w:r>
      <w:proofErr w:type="spellStart"/>
      <w:r w:rsidRPr="00327468">
        <w:rPr>
          <w:rFonts w:ascii="Times New Roman" w:hAnsi="Times New Roman" w:cs="Times New Roman"/>
        </w:rPr>
        <w:t>Haverbier</w:t>
      </w:r>
      <w:proofErr w:type="spellEnd"/>
      <w:r w:rsidRPr="00327468">
        <w:rPr>
          <w:rFonts w:ascii="Times New Roman" w:hAnsi="Times New Roman" w:cs="Times New Roman"/>
        </w:rPr>
        <w:t>, J</w:t>
      </w:r>
      <w:r w:rsidR="00AA1404">
        <w:rPr>
          <w:rFonts w:ascii="Times New Roman" w:hAnsi="Times New Roman" w:cs="Times New Roman"/>
        </w:rPr>
        <w:t>.</w:t>
      </w:r>
      <w:r w:rsidRPr="00327468">
        <w:rPr>
          <w:rFonts w:ascii="Times New Roman" w:hAnsi="Times New Roman" w:cs="Times New Roman"/>
        </w:rPr>
        <w:t xml:space="preserve"> (2015). </w:t>
      </w:r>
      <w:r w:rsidRPr="00713E4A">
        <w:rPr>
          <w:rFonts w:ascii="Times New Roman" w:hAnsi="Times New Roman" w:cs="Times New Roman"/>
          <w:i/>
        </w:rPr>
        <w:t>Einstellungen Personalverantwortlicher zur Beschäftigung von Menschen mit Behinderungen</w:t>
      </w:r>
      <w:r w:rsidRPr="00327468">
        <w:rPr>
          <w:rFonts w:ascii="Times New Roman" w:hAnsi="Times New Roman" w:cs="Times New Roman"/>
        </w:rPr>
        <w:t>. Springer VS.</w:t>
      </w:r>
    </w:p>
    <w:p w14:paraId="0235D162" w14:textId="77777777" w:rsidR="00E23BEF" w:rsidRDefault="00E23BEF" w:rsidP="00B375AB">
      <w:pPr>
        <w:spacing w:line="360" w:lineRule="auto"/>
        <w:rPr>
          <w:rFonts w:ascii="Times New Roman" w:hAnsi="Times New Roman" w:cs="Times New Roman"/>
        </w:rPr>
      </w:pPr>
    </w:p>
    <w:p w14:paraId="5E095B99" w14:textId="5B837B84" w:rsidR="00E23BEF" w:rsidRDefault="00E23BEF" w:rsidP="00E23BEF">
      <w:pPr>
        <w:spacing w:line="360" w:lineRule="auto"/>
        <w:rPr>
          <w:rFonts w:ascii="Times New Roman" w:hAnsi="Times New Roman" w:cs="Times New Roman"/>
        </w:rPr>
      </w:pPr>
      <w:r w:rsidRPr="00327468">
        <w:rPr>
          <w:rFonts w:ascii="Times New Roman" w:hAnsi="Times New Roman" w:cs="Times New Roman"/>
        </w:rPr>
        <w:t>Kronauer, M</w:t>
      </w:r>
      <w:r w:rsidR="00774900">
        <w:rPr>
          <w:rFonts w:ascii="Times New Roman" w:hAnsi="Times New Roman" w:cs="Times New Roman"/>
        </w:rPr>
        <w:t>.</w:t>
      </w:r>
      <w:r w:rsidRPr="00327468">
        <w:rPr>
          <w:rFonts w:ascii="Times New Roman" w:hAnsi="Times New Roman" w:cs="Times New Roman"/>
        </w:rPr>
        <w:t xml:space="preserve"> (2017, </w:t>
      </w:r>
      <w:r w:rsidR="00774900">
        <w:rPr>
          <w:rFonts w:ascii="Times New Roman" w:hAnsi="Times New Roman" w:cs="Times New Roman"/>
        </w:rPr>
        <w:t xml:space="preserve">24. </w:t>
      </w:r>
      <w:r w:rsidRPr="00327468">
        <w:rPr>
          <w:rFonts w:ascii="Times New Roman" w:hAnsi="Times New Roman" w:cs="Times New Roman"/>
        </w:rPr>
        <w:t xml:space="preserve">Februar). </w:t>
      </w:r>
      <w:r w:rsidRPr="00713E4A">
        <w:rPr>
          <w:rFonts w:ascii="Times New Roman" w:hAnsi="Times New Roman" w:cs="Times New Roman"/>
          <w:i/>
        </w:rPr>
        <w:t>Was kann die Inklusionsdebatte von der Exklusionsdebatte lernen?</w:t>
      </w:r>
      <w:r w:rsidRPr="00327468">
        <w:rPr>
          <w:rFonts w:ascii="Times New Roman" w:hAnsi="Times New Roman" w:cs="Times New Roman"/>
        </w:rPr>
        <w:t xml:space="preserve"> IFO </w:t>
      </w:r>
      <w:r w:rsidR="00AA38F7" w:rsidRPr="00327468">
        <w:rPr>
          <w:rFonts w:ascii="Times New Roman" w:hAnsi="Times New Roman" w:cs="Times New Roman"/>
        </w:rPr>
        <w:t>–</w:t>
      </w:r>
      <w:r w:rsidRPr="00327468">
        <w:rPr>
          <w:rFonts w:ascii="Times New Roman" w:hAnsi="Times New Roman" w:cs="Times New Roman"/>
        </w:rPr>
        <w:t xml:space="preserve"> Internationale Jahrestagung der Inklusionsforscher/innen, Pädagogische Hochschule Oberösterreich. </w:t>
      </w:r>
      <w:hyperlink r:id="rId14" w:history="1">
        <w:r w:rsidRPr="00327468">
          <w:rPr>
            <w:rStyle w:val="Hyperlink"/>
            <w:rFonts w:ascii="Times New Roman" w:hAnsi="Times New Roman" w:cs="Times New Roman"/>
          </w:rPr>
          <w:t>http://bidok.uibk.ac.at/library/kronauer-inklusion.html</w:t>
        </w:r>
      </w:hyperlink>
      <w:r w:rsidRPr="00327468">
        <w:rPr>
          <w:rFonts w:ascii="Times New Roman" w:hAnsi="Times New Roman" w:cs="Times New Roman"/>
        </w:rPr>
        <w:t xml:space="preserve"> </w:t>
      </w:r>
    </w:p>
    <w:p w14:paraId="15D3E643" w14:textId="77777777" w:rsidR="00E23BEF" w:rsidRDefault="00E23BEF" w:rsidP="00E23BEF">
      <w:pPr>
        <w:spacing w:line="360" w:lineRule="auto"/>
        <w:rPr>
          <w:rFonts w:ascii="Times New Roman" w:hAnsi="Times New Roman" w:cs="Times New Roman"/>
        </w:rPr>
      </w:pPr>
    </w:p>
    <w:p w14:paraId="637B3334" w14:textId="350C1D53" w:rsidR="00E23BEF" w:rsidRPr="00327468" w:rsidRDefault="00E23BEF" w:rsidP="00E23BEF">
      <w:pPr>
        <w:spacing w:line="360" w:lineRule="auto"/>
        <w:rPr>
          <w:rFonts w:ascii="Times New Roman" w:hAnsi="Times New Roman" w:cs="Times New Roman"/>
        </w:rPr>
      </w:pPr>
      <w:r w:rsidRPr="00327468">
        <w:rPr>
          <w:rFonts w:ascii="Times New Roman" w:hAnsi="Times New Roman" w:cs="Times New Roman"/>
        </w:rPr>
        <w:t>Meier, A</w:t>
      </w:r>
      <w:r w:rsidR="00774900">
        <w:rPr>
          <w:rFonts w:ascii="Times New Roman" w:hAnsi="Times New Roman" w:cs="Times New Roman"/>
        </w:rPr>
        <w:t>.</w:t>
      </w:r>
      <w:r w:rsidRPr="00327468">
        <w:rPr>
          <w:rFonts w:ascii="Times New Roman" w:hAnsi="Times New Roman" w:cs="Times New Roman"/>
        </w:rPr>
        <w:t xml:space="preserve"> (2019). </w:t>
      </w:r>
      <w:r w:rsidRPr="00713E4A">
        <w:rPr>
          <w:rFonts w:ascii="Times New Roman" w:hAnsi="Times New Roman" w:cs="Times New Roman"/>
          <w:i/>
        </w:rPr>
        <w:t>Forschungspraktikum Barrierefreie Stadtplanung</w:t>
      </w:r>
      <w:r w:rsidRPr="00327468">
        <w:rPr>
          <w:rFonts w:ascii="Times New Roman" w:hAnsi="Times New Roman" w:cs="Times New Roman"/>
        </w:rPr>
        <w:t>. Innsbruck: Universität Innsbruck, Institut für Humangeographie.</w:t>
      </w:r>
    </w:p>
    <w:p w14:paraId="4F452996" w14:textId="77777777" w:rsidR="00E23BEF" w:rsidRPr="00327468" w:rsidRDefault="00E23BEF" w:rsidP="00B375AB">
      <w:pPr>
        <w:spacing w:line="360" w:lineRule="auto"/>
        <w:rPr>
          <w:rFonts w:ascii="Times New Roman" w:hAnsi="Times New Roman" w:cs="Times New Roman"/>
        </w:rPr>
      </w:pPr>
    </w:p>
    <w:p w14:paraId="7DC0077A" w14:textId="0CFAFE1C" w:rsidR="00327468" w:rsidRDefault="00327468" w:rsidP="00327468">
      <w:pPr>
        <w:spacing w:line="360" w:lineRule="auto"/>
        <w:rPr>
          <w:rFonts w:ascii="Times New Roman" w:hAnsi="Times New Roman" w:cs="Times New Roman"/>
        </w:rPr>
      </w:pPr>
      <w:proofErr w:type="spellStart"/>
      <w:r w:rsidRPr="00327468">
        <w:rPr>
          <w:rFonts w:ascii="Times New Roman" w:hAnsi="Times New Roman" w:cs="Times New Roman"/>
        </w:rPr>
        <w:lastRenderedPageBreak/>
        <w:t>Roulstone</w:t>
      </w:r>
      <w:proofErr w:type="spellEnd"/>
      <w:r w:rsidRPr="00327468">
        <w:rPr>
          <w:rFonts w:ascii="Times New Roman" w:hAnsi="Times New Roman" w:cs="Times New Roman"/>
        </w:rPr>
        <w:t>, A</w:t>
      </w:r>
      <w:r w:rsidR="00774900">
        <w:rPr>
          <w:rFonts w:ascii="Times New Roman" w:hAnsi="Times New Roman" w:cs="Times New Roman"/>
        </w:rPr>
        <w:t xml:space="preserve">., </w:t>
      </w:r>
      <w:r w:rsidRPr="00327468">
        <w:rPr>
          <w:rFonts w:ascii="Times New Roman" w:hAnsi="Times New Roman" w:cs="Times New Roman"/>
        </w:rPr>
        <w:t>Thomas, P</w:t>
      </w:r>
      <w:r w:rsidR="00774900">
        <w:rPr>
          <w:rFonts w:ascii="Times New Roman" w:hAnsi="Times New Roman" w:cs="Times New Roman"/>
        </w:rPr>
        <w:t>.</w:t>
      </w:r>
      <w:r w:rsidRPr="00327468">
        <w:rPr>
          <w:rFonts w:ascii="Times New Roman" w:hAnsi="Times New Roman" w:cs="Times New Roman"/>
        </w:rPr>
        <w:t xml:space="preserve"> &amp; </w:t>
      </w:r>
      <w:proofErr w:type="spellStart"/>
      <w:r w:rsidRPr="00327468">
        <w:rPr>
          <w:rFonts w:ascii="Times New Roman" w:hAnsi="Times New Roman" w:cs="Times New Roman"/>
        </w:rPr>
        <w:t>Balderston</w:t>
      </w:r>
      <w:proofErr w:type="spellEnd"/>
      <w:r w:rsidRPr="00327468">
        <w:rPr>
          <w:rFonts w:ascii="Times New Roman" w:hAnsi="Times New Roman" w:cs="Times New Roman"/>
        </w:rPr>
        <w:t>, S</w:t>
      </w:r>
      <w:r w:rsidR="00774900">
        <w:rPr>
          <w:rFonts w:ascii="Times New Roman" w:hAnsi="Times New Roman" w:cs="Times New Roman"/>
        </w:rPr>
        <w:t>.</w:t>
      </w:r>
      <w:r w:rsidRPr="00327468">
        <w:rPr>
          <w:rFonts w:ascii="Times New Roman" w:hAnsi="Times New Roman" w:cs="Times New Roman"/>
        </w:rPr>
        <w:t xml:space="preserve"> (2011). </w:t>
      </w:r>
      <w:proofErr w:type="spellStart"/>
      <w:r w:rsidRPr="00327468">
        <w:rPr>
          <w:rFonts w:ascii="Times New Roman" w:hAnsi="Times New Roman" w:cs="Times New Roman"/>
        </w:rPr>
        <w:t>Between</w:t>
      </w:r>
      <w:proofErr w:type="spellEnd"/>
      <w:r w:rsidRPr="00327468">
        <w:rPr>
          <w:rFonts w:ascii="Times New Roman" w:hAnsi="Times New Roman" w:cs="Times New Roman"/>
        </w:rPr>
        <w:t xml:space="preserve"> hate and </w:t>
      </w:r>
      <w:proofErr w:type="spellStart"/>
      <w:r w:rsidRPr="00327468">
        <w:rPr>
          <w:rFonts w:ascii="Times New Roman" w:hAnsi="Times New Roman" w:cs="Times New Roman"/>
        </w:rPr>
        <w:t>vulnerability</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Unpacking</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the</w:t>
      </w:r>
      <w:proofErr w:type="spellEnd"/>
      <w:r w:rsidRPr="00327468">
        <w:rPr>
          <w:rFonts w:ascii="Times New Roman" w:hAnsi="Times New Roman" w:cs="Times New Roman"/>
        </w:rPr>
        <w:t xml:space="preserve"> British </w:t>
      </w:r>
      <w:proofErr w:type="spellStart"/>
      <w:r w:rsidRPr="00327468">
        <w:rPr>
          <w:rFonts w:ascii="Times New Roman" w:hAnsi="Times New Roman" w:cs="Times New Roman"/>
        </w:rPr>
        <w:t>criminal</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justice</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system’s</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construction</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of</w:t>
      </w:r>
      <w:proofErr w:type="spellEnd"/>
      <w:r w:rsidRPr="00327468">
        <w:rPr>
          <w:rFonts w:ascii="Times New Roman" w:hAnsi="Times New Roman" w:cs="Times New Roman"/>
        </w:rPr>
        <w:t xml:space="preserve"> </w:t>
      </w:r>
      <w:proofErr w:type="spellStart"/>
      <w:r w:rsidRPr="00327468">
        <w:rPr>
          <w:rFonts w:ascii="Times New Roman" w:hAnsi="Times New Roman" w:cs="Times New Roman"/>
        </w:rPr>
        <w:t>disablist</w:t>
      </w:r>
      <w:proofErr w:type="spellEnd"/>
      <w:r w:rsidRPr="00327468">
        <w:rPr>
          <w:rFonts w:ascii="Times New Roman" w:hAnsi="Times New Roman" w:cs="Times New Roman"/>
        </w:rPr>
        <w:t xml:space="preserve"> hate </w:t>
      </w:r>
      <w:proofErr w:type="spellStart"/>
      <w:r w:rsidRPr="00327468">
        <w:rPr>
          <w:rFonts w:ascii="Times New Roman" w:hAnsi="Times New Roman" w:cs="Times New Roman"/>
        </w:rPr>
        <w:t>crim</w:t>
      </w:r>
      <w:r w:rsidRPr="00713E4A">
        <w:rPr>
          <w:rFonts w:ascii="Times New Roman" w:hAnsi="Times New Roman" w:cs="Times New Roman"/>
        </w:rPr>
        <w:t>e</w:t>
      </w:r>
      <w:proofErr w:type="spellEnd"/>
      <w:r w:rsidRPr="00713E4A">
        <w:rPr>
          <w:rFonts w:ascii="Times New Roman" w:hAnsi="Times New Roman" w:cs="Times New Roman"/>
        </w:rPr>
        <w:t>.</w:t>
      </w:r>
      <w:r w:rsidRPr="00713E4A">
        <w:rPr>
          <w:rFonts w:ascii="Times New Roman" w:hAnsi="Times New Roman" w:cs="Times New Roman"/>
          <w:i/>
        </w:rPr>
        <w:t xml:space="preserve"> Disability &amp; Society, 26</w:t>
      </w:r>
      <w:r w:rsidRPr="00327468">
        <w:rPr>
          <w:rFonts w:ascii="Times New Roman" w:hAnsi="Times New Roman" w:cs="Times New Roman"/>
        </w:rPr>
        <w:t xml:space="preserve">(3), 351–364. </w:t>
      </w:r>
      <w:hyperlink r:id="rId15" w:history="1">
        <w:r w:rsidRPr="001464FA">
          <w:rPr>
            <w:rStyle w:val="Hyperlink"/>
            <w:rFonts w:ascii="Times New Roman" w:hAnsi="Times New Roman" w:cs="Times New Roman"/>
          </w:rPr>
          <w:t>https://doi.org/10.1080/09687599.2011.560418</w:t>
        </w:r>
      </w:hyperlink>
    </w:p>
    <w:p w14:paraId="4E1360DD" w14:textId="2DAFD67A" w:rsidR="00B375AB" w:rsidRPr="00327468" w:rsidRDefault="00B375AB" w:rsidP="00B375AB">
      <w:pPr>
        <w:spacing w:line="360" w:lineRule="auto"/>
        <w:rPr>
          <w:rFonts w:ascii="Times New Roman" w:hAnsi="Times New Roman" w:cs="Times New Roman"/>
        </w:rPr>
      </w:pPr>
    </w:p>
    <w:p w14:paraId="09408E93" w14:textId="26588FA7" w:rsidR="00B375AB" w:rsidRDefault="00327468" w:rsidP="00327468">
      <w:pPr>
        <w:spacing w:line="360" w:lineRule="auto"/>
        <w:rPr>
          <w:rFonts w:ascii="Times New Roman" w:hAnsi="Times New Roman" w:cs="Times New Roman"/>
        </w:rPr>
      </w:pPr>
      <w:r w:rsidRPr="00327468">
        <w:rPr>
          <w:rFonts w:ascii="Times New Roman" w:hAnsi="Times New Roman" w:cs="Times New Roman"/>
        </w:rPr>
        <w:t>Stöhr, R</w:t>
      </w:r>
      <w:r w:rsidR="00E91A3B">
        <w:rPr>
          <w:rFonts w:ascii="Times New Roman" w:hAnsi="Times New Roman" w:cs="Times New Roman"/>
        </w:rPr>
        <w:t xml:space="preserve">., </w:t>
      </w:r>
      <w:r w:rsidRPr="00327468">
        <w:rPr>
          <w:rFonts w:ascii="Times New Roman" w:hAnsi="Times New Roman" w:cs="Times New Roman"/>
        </w:rPr>
        <w:t>Lohwasser, D</w:t>
      </w:r>
      <w:r w:rsidR="00E91A3B">
        <w:rPr>
          <w:rFonts w:ascii="Times New Roman" w:hAnsi="Times New Roman" w:cs="Times New Roman"/>
        </w:rPr>
        <w:t xml:space="preserve">., </w:t>
      </w:r>
      <w:proofErr w:type="spellStart"/>
      <w:r w:rsidRPr="00327468">
        <w:rPr>
          <w:rFonts w:ascii="Times New Roman" w:hAnsi="Times New Roman" w:cs="Times New Roman"/>
        </w:rPr>
        <w:t>Napoles</w:t>
      </w:r>
      <w:proofErr w:type="spellEnd"/>
      <w:r w:rsidRPr="00327468">
        <w:rPr>
          <w:rFonts w:ascii="Times New Roman" w:hAnsi="Times New Roman" w:cs="Times New Roman"/>
        </w:rPr>
        <w:t>, J</w:t>
      </w:r>
      <w:r w:rsidR="006441BF">
        <w:rPr>
          <w:rFonts w:ascii="Times New Roman" w:hAnsi="Times New Roman" w:cs="Times New Roman"/>
        </w:rPr>
        <w:t>.</w:t>
      </w:r>
      <w:r w:rsidRPr="00327468">
        <w:rPr>
          <w:rFonts w:ascii="Times New Roman" w:hAnsi="Times New Roman" w:cs="Times New Roman"/>
        </w:rPr>
        <w:t xml:space="preserve"> N</w:t>
      </w:r>
      <w:r w:rsidR="006441BF">
        <w:rPr>
          <w:rFonts w:ascii="Times New Roman" w:hAnsi="Times New Roman" w:cs="Times New Roman"/>
        </w:rPr>
        <w:t xml:space="preserve">., </w:t>
      </w:r>
      <w:r w:rsidRPr="00327468">
        <w:rPr>
          <w:rFonts w:ascii="Times New Roman" w:hAnsi="Times New Roman" w:cs="Times New Roman"/>
        </w:rPr>
        <w:t>Burghardt, D</w:t>
      </w:r>
      <w:r w:rsidR="006441BF">
        <w:rPr>
          <w:rFonts w:ascii="Times New Roman" w:hAnsi="Times New Roman" w:cs="Times New Roman"/>
        </w:rPr>
        <w:t xml:space="preserve">., </w:t>
      </w:r>
      <w:proofErr w:type="spellStart"/>
      <w:r w:rsidRPr="00327468">
        <w:rPr>
          <w:rFonts w:ascii="Times New Roman" w:hAnsi="Times New Roman" w:cs="Times New Roman"/>
        </w:rPr>
        <w:t>Dederich</w:t>
      </w:r>
      <w:proofErr w:type="spellEnd"/>
      <w:r w:rsidRPr="00327468">
        <w:rPr>
          <w:rFonts w:ascii="Times New Roman" w:hAnsi="Times New Roman" w:cs="Times New Roman"/>
        </w:rPr>
        <w:t>, M</w:t>
      </w:r>
      <w:r w:rsidR="006441BF">
        <w:rPr>
          <w:rFonts w:ascii="Times New Roman" w:hAnsi="Times New Roman" w:cs="Times New Roman"/>
        </w:rPr>
        <w:t xml:space="preserve">., </w:t>
      </w:r>
      <w:proofErr w:type="spellStart"/>
      <w:r w:rsidRPr="00327468">
        <w:rPr>
          <w:rFonts w:ascii="Times New Roman" w:hAnsi="Times New Roman" w:cs="Times New Roman"/>
        </w:rPr>
        <w:t>Dziabel</w:t>
      </w:r>
      <w:proofErr w:type="spellEnd"/>
      <w:r w:rsidRPr="00327468">
        <w:rPr>
          <w:rFonts w:ascii="Times New Roman" w:hAnsi="Times New Roman" w:cs="Times New Roman"/>
        </w:rPr>
        <w:t>, N</w:t>
      </w:r>
      <w:r w:rsidR="006441BF">
        <w:rPr>
          <w:rFonts w:ascii="Times New Roman" w:hAnsi="Times New Roman" w:cs="Times New Roman"/>
        </w:rPr>
        <w:t>.</w:t>
      </w:r>
      <w:r w:rsidRPr="00327468">
        <w:rPr>
          <w:rFonts w:ascii="Times New Roman" w:hAnsi="Times New Roman" w:cs="Times New Roman"/>
        </w:rPr>
        <w:t xml:space="preserve"> &amp; </w:t>
      </w:r>
      <w:proofErr w:type="spellStart"/>
      <w:r w:rsidRPr="00327468">
        <w:rPr>
          <w:rFonts w:ascii="Times New Roman" w:hAnsi="Times New Roman" w:cs="Times New Roman"/>
        </w:rPr>
        <w:t>Zirfas</w:t>
      </w:r>
      <w:proofErr w:type="spellEnd"/>
      <w:r w:rsidRPr="00327468">
        <w:rPr>
          <w:rFonts w:ascii="Times New Roman" w:hAnsi="Times New Roman" w:cs="Times New Roman"/>
        </w:rPr>
        <w:t>, J</w:t>
      </w:r>
      <w:r w:rsidR="006441BF">
        <w:rPr>
          <w:rFonts w:ascii="Times New Roman" w:hAnsi="Times New Roman" w:cs="Times New Roman"/>
        </w:rPr>
        <w:t>.</w:t>
      </w:r>
      <w:r w:rsidRPr="00327468">
        <w:rPr>
          <w:rFonts w:ascii="Times New Roman" w:hAnsi="Times New Roman" w:cs="Times New Roman"/>
        </w:rPr>
        <w:t xml:space="preserve"> (2019). Die Frage der Vulnerabilität. Eine Einleitung. In R. Stöhr, D. Lohwasser, J. N. </w:t>
      </w:r>
      <w:proofErr w:type="spellStart"/>
      <w:r w:rsidRPr="00327468">
        <w:rPr>
          <w:rFonts w:ascii="Times New Roman" w:hAnsi="Times New Roman" w:cs="Times New Roman"/>
        </w:rPr>
        <w:t>Napoles</w:t>
      </w:r>
      <w:proofErr w:type="spellEnd"/>
      <w:r w:rsidRPr="00327468">
        <w:rPr>
          <w:rFonts w:ascii="Times New Roman" w:hAnsi="Times New Roman" w:cs="Times New Roman"/>
        </w:rPr>
        <w:t xml:space="preserve">, D. Burghardt, M. </w:t>
      </w:r>
      <w:proofErr w:type="spellStart"/>
      <w:r w:rsidRPr="00327468">
        <w:rPr>
          <w:rFonts w:ascii="Times New Roman" w:hAnsi="Times New Roman" w:cs="Times New Roman"/>
        </w:rPr>
        <w:t>Dederich</w:t>
      </w:r>
      <w:proofErr w:type="spellEnd"/>
      <w:r w:rsidRPr="00327468">
        <w:rPr>
          <w:rFonts w:ascii="Times New Roman" w:hAnsi="Times New Roman" w:cs="Times New Roman"/>
        </w:rPr>
        <w:t xml:space="preserve">, N. </w:t>
      </w:r>
      <w:proofErr w:type="spellStart"/>
      <w:r w:rsidRPr="00327468">
        <w:rPr>
          <w:rFonts w:ascii="Times New Roman" w:hAnsi="Times New Roman" w:cs="Times New Roman"/>
        </w:rPr>
        <w:t>Dziabel</w:t>
      </w:r>
      <w:proofErr w:type="spellEnd"/>
      <w:r w:rsidRPr="00327468">
        <w:rPr>
          <w:rFonts w:ascii="Times New Roman" w:hAnsi="Times New Roman" w:cs="Times New Roman"/>
        </w:rPr>
        <w:t xml:space="preserve">, M. Krebs, &amp; J. </w:t>
      </w:r>
      <w:proofErr w:type="spellStart"/>
      <w:r w:rsidRPr="00327468">
        <w:rPr>
          <w:rFonts w:ascii="Times New Roman" w:hAnsi="Times New Roman" w:cs="Times New Roman"/>
        </w:rPr>
        <w:t>Zirfas</w:t>
      </w:r>
      <w:proofErr w:type="spellEnd"/>
      <w:r w:rsidRPr="00327468">
        <w:rPr>
          <w:rFonts w:ascii="Times New Roman" w:hAnsi="Times New Roman" w:cs="Times New Roman"/>
        </w:rPr>
        <w:t xml:space="preserve"> (Hrsg.), </w:t>
      </w:r>
      <w:r w:rsidRPr="00713E4A">
        <w:rPr>
          <w:rFonts w:ascii="Times New Roman" w:hAnsi="Times New Roman" w:cs="Times New Roman"/>
          <w:i/>
        </w:rPr>
        <w:t>Schlüsselwerke der Vulnerabilitätsforschung</w:t>
      </w:r>
      <w:r w:rsidRPr="00327468">
        <w:rPr>
          <w:rFonts w:ascii="Times New Roman" w:hAnsi="Times New Roman" w:cs="Times New Roman"/>
        </w:rPr>
        <w:t xml:space="preserve"> (S. 1–14). Springer VS.</w:t>
      </w:r>
    </w:p>
    <w:p w14:paraId="4140A0A7" w14:textId="339E71E7" w:rsidR="00B375AB" w:rsidRPr="00327468" w:rsidRDefault="00B375AB" w:rsidP="00B375AB">
      <w:pPr>
        <w:spacing w:line="360" w:lineRule="auto"/>
        <w:rPr>
          <w:rFonts w:ascii="Times New Roman" w:hAnsi="Times New Roman" w:cs="Times New Roman"/>
        </w:rPr>
      </w:pPr>
    </w:p>
    <w:p w14:paraId="716F53E3" w14:textId="2B1A8708" w:rsidR="00B375AB" w:rsidRDefault="00327468" w:rsidP="00B375AB">
      <w:pPr>
        <w:spacing w:line="360" w:lineRule="auto"/>
        <w:rPr>
          <w:rFonts w:ascii="Times New Roman" w:hAnsi="Times New Roman" w:cs="Times New Roman"/>
        </w:rPr>
      </w:pPr>
      <w:r w:rsidRPr="00327468">
        <w:rPr>
          <w:rFonts w:ascii="Times New Roman" w:hAnsi="Times New Roman" w:cs="Times New Roman"/>
        </w:rPr>
        <w:t xml:space="preserve">Waldschmidt, </w:t>
      </w:r>
      <w:r w:rsidR="00E91A3B">
        <w:rPr>
          <w:rFonts w:ascii="Times New Roman" w:hAnsi="Times New Roman" w:cs="Times New Roman"/>
        </w:rPr>
        <w:t>A.</w:t>
      </w:r>
      <w:r w:rsidRPr="00327468">
        <w:rPr>
          <w:rFonts w:ascii="Times New Roman" w:hAnsi="Times New Roman" w:cs="Times New Roman"/>
        </w:rPr>
        <w:t xml:space="preserve"> (2012). </w:t>
      </w:r>
      <w:r w:rsidRPr="00713E4A">
        <w:rPr>
          <w:rFonts w:ascii="Times New Roman" w:hAnsi="Times New Roman" w:cs="Times New Roman"/>
          <w:i/>
        </w:rPr>
        <w:t>Selbstbestimmung als Konstruktion. Alltagstheorien behinderter Frauen und Männer (2., korr. Aufl.)</w:t>
      </w:r>
      <w:r w:rsidRPr="00327468">
        <w:rPr>
          <w:rFonts w:ascii="Times New Roman" w:hAnsi="Times New Roman" w:cs="Times New Roman"/>
        </w:rPr>
        <w:t>. Springer VS.</w:t>
      </w:r>
    </w:p>
    <w:p w14:paraId="66E3CF36" w14:textId="59B8C8BF" w:rsidR="00524964" w:rsidRPr="008F50FA" w:rsidRDefault="00524964" w:rsidP="008F50FA">
      <w:pPr>
        <w:spacing w:line="360" w:lineRule="auto"/>
        <w:rPr>
          <w:rFonts w:ascii="Times New Roman" w:hAnsi="Times New Roman" w:cs="Times New Roman"/>
        </w:rPr>
      </w:pPr>
    </w:p>
    <w:p w14:paraId="58993C97" w14:textId="77777777" w:rsidR="00524964" w:rsidRDefault="00524964" w:rsidP="008F50FA">
      <w:pPr>
        <w:spacing w:line="360" w:lineRule="auto"/>
        <w:rPr>
          <w:rFonts w:ascii="Times New Roman" w:hAnsi="Times New Roman" w:cs="Times New Roman"/>
        </w:rPr>
      </w:pPr>
    </w:p>
    <w:p w14:paraId="77A5F200" w14:textId="5CCBC0C7" w:rsidR="00524964" w:rsidRPr="0034530F" w:rsidRDefault="0034530F" w:rsidP="008F50FA">
      <w:pPr>
        <w:spacing w:line="360" w:lineRule="auto"/>
        <w:rPr>
          <w:rFonts w:ascii="Times New Roman" w:hAnsi="Times New Roman" w:cs="Times New Roman"/>
          <w:b/>
        </w:rPr>
      </w:pPr>
      <w:proofErr w:type="spellStart"/>
      <w:r w:rsidRPr="0034530F">
        <w:rPr>
          <w:rFonts w:ascii="Times New Roman" w:hAnsi="Times New Roman" w:cs="Times New Roman"/>
          <w:b/>
        </w:rPr>
        <w:t>Autor</w:t>
      </w:r>
      <w:r w:rsidR="00BD7CC8">
        <w:rPr>
          <w:rFonts w:ascii="Times New Roman" w:hAnsi="Times New Roman" w:cs="Times New Roman"/>
          <w:b/>
        </w:rPr>
        <w:t>_</w:t>
      </w:r>
      <w:r w:rsidRPr="0034530F">
        <w:rPr>
          <w:rFonts w:ascii="Times New Roman" w:hAnsi="Times New Roman" w:cs="Times New Roman"/>
          <w:b/>
        </w:rPr>
        <w:t>in</w:t>
      </w:r>
      <w:proofErr w:type="spellEnd"/>
    </w:p>
    <w:p w14:paraId="693433D6" w14:textId="77777777" w:rsidR="00BD7CC8" w:rsidRDefault="003475AD" w:rsidP="008F50FA">
      <w:pPr>
        <w:spacing w:line="360" w:lineRule="auto"/>
        <w:rPr>
          <w:rFonts w:ascii="Times New Roman" w:hAnsi="Times New Roman" w:cs="Times New Roman"/>
        </w:rPr>
      </w:pPr>
      <w:r>
        <w:rPr>
          <w:rFonts w:ascii="Times New Roman" w:hAnsi="Times New Roman" w:cs="Times New Roman"/>
        </w:rPr>
        <w:t xml:space="preserve">Dr. phil. </w:t>
      </w:r>
      <w:r w:rsidR="00450C17">
        <w:rPr>
          <w:rFonts w:ascii="Times New Roman" w:hAnsi="Times New Roman" w:cs="Times New Roman"/>
        </w:rPr>
        <w:t xml:space="preserve">Nora </w:t>
      </w:r>
      <w:proofErr w:type="spellStart"/>
      <w:r w:rsidR="00450C17">
        <w:rPr>
          <w:rFonts w:ascii="Times New Roman" w:hAnsi="Times New Roman" w:cs="Times New Roman"/>
        </w:rPr>
        <w:t>Chuckiss</w:t>
      </w:r>
      <w:proofErr w:type="spellEnd"/>
      <w:r w:rsidR="00450C17">
        <w:rPr>
          <w:rFonts w:ascii="Times New Roman" w:hAnsi="Times New Roman" w:cs="Times New Roman"/>
        </w:rPr>
        <w:t xml:space="preserve"> hat in </w:t>
      </w:r>
      <w:proofErr w:type="spellStart"/>
      <w:r w:rsidR="00450C17">
        <w:rPr>
          <w:rFonts w:ascii="Times New Roman" w:hAnsi="Times New Roman" w:cs="Times New Roman"/>
        </w:rPr>
        <w:t>Hogwarts</w:t>
      </w:r>
      <w:proofErr w:type="spellEnd"/>
      <w:r w:rsidR="00450C17">
        <w:rPr>
          <w:rFonts w:ascii="Times New Roman" w:hAnsi="Times New Roman" w:cs="Times New Roman"/>
        </w:rPr>
        <w:t xml:space="preserve"> Soziologie und Baumkunde studiert</w:t>
      </w:r>
      <w:r w:rsidR="0034530F">
        <w:rPr>
          <w:rFonts w:ascii="Times New Roman" w:hAnsi="Times New Roman" w:cs="Times New Roman"/>
        </w:rPr>
        <w:t xml:space="preserve">. </w:t>
      </w:r>
      <w:r w:rsidR="00450C17">
        <w:rPr>
          <w:rFonts w:ascii="Times New Roman" w:hAnsi="Times New Roman" w:cs="Times New Roman"/>
        </w:rPr>
        <w:t>Ihre</w:t>
      </w:r>
      <w:r w:rsidR="0034530F">
        <w:rPr>
          <w:rFonts w:ascii="Times New Roman" w:hAnsi="Times New Roman" w:cs="Times New Roman"/>
        </w:rPr>
        <w:t xml:space="preserve"> Forschungsschwerpunkte sind </w:t>
      </w:r>
      <w:proofErr w:type="spellStart"/>
      <w:r w:rsidR="00450C17">
        <w:rPr>
          <w:rFonts w:ascii="Times New Roman" w:hAnsi="Times New Roman" w:cs="Times New Roman"/>
        </w:rPr>
        <w:t>Deaf</w:t>
      </w:r>
      <w:proofErr w:type="spellEnd"/>
      <w:r w:rsidR="0034530F">
        <w:rPr>
          <w:rFonts w:ascii="Times New Roman" w:hAnsi="Times New Roman" w:cs="Times New Roman"/>
        </w:rPr>
        <w:t xml:space="preserve"> Studies</w:t>
      </w:r>
      <w:r w:rsidR="00450C17">
        <w:rPr>
          <w:rFonts w:ascii="Times New Roman" w:hAnsi="Times New Roman" w:cs="Times New Roman"/>
        </w:rPr>
        <w:t xml:space="preserve">, </w:t>
      </w:r>
      <w:proofErr w:type="spellStart"/>
      <w:r w:rsidR="00450C17">
        <w:rPr>
          <w:rFonts w:ascii="Times New Roman" w:hAnsi="Times New Roman" w:cs="Times New Roman"/>
        </w:rPr>
        <w:t>Crip</w:t>
      </w:r>
      <w:proofErr w:type="spellEnd"/>
      <w:r w:rsidR="00450C17">
        <w:rPr>
          <w:rFonts w:ascii="Times New Roman" w:hAnsi="Times New Roman" w:cs="Times New Roman"/>
        </w:rPr>
        <w:t xml:space="preserve"> Art und Behinderung in Zeiten der Zombieapokalypse</w:t>
      </w:r>
      <w:r>
        <w:rPr>
          <w:rFonts w:ascii="Times New Roman" w:hAnsi="Times New Roman" w:cs="Times New Roman"/>
        </w:rPr>
        <w:t>. Derzeit arbeitet sie einerseits als Künstlerin und andererseits als wissenschaftliche Mitarbeiterin am Institut für Seelenernährungsberatung</w:t>
      </w:r>
      <w:r w:rsidR="00BD7CC8">
        <w:rPr>
          <w:rFonts w:ascii="Times New Roman" w:hAnsi="Times New Roman" w:cs="Times New Roman"/>
        </w:rPr>
        <w:t>.</w:t>
      </w:r>
    </w:p>
    <w:p w14:paraId="0C5520B5" w14:textId="38D46B4A" w:rsidR="000D2ADC" w:rsidRDefault="000D2ADC" w:rsidP="008F50FA">
      <w:pPr>
        <w:spacing w:line="360" w:lineRule="auto"/>
        <w:rPr>
          <w:rFonts w:ascii="Times New Roman" w:hAnsi="Times New Roman" w:cs="Times New Roman"/>
        </w:rPr>
      </w:pPr>
    </w:p>
    <w:p w14:paraId="4C5C711B" w14:textId="33C00B0F" w:rsidR="0034530F" w:rsidRPr="00327468" w:rsidRDefault="00BD7CC8" w:rsidP="008F50FA">
      <w:pPr>
        <w:spacing w:line="360" w:lineRule="auto"/>
        <w:rPr>
          <w:rFonts w:ascii="Times New Roman" w:hAnsi="Times New Roman" w:cs="Times New Roman"/>
          <w:lang w:val="en-US"/>
        </w:rPr>
      </w:pPr>
      <w:r w:rsidRPr="00327468">
        <w:rPr>
          <w:rFonts w:ascii="Times New Roman" w:hAnsi="Times New Roman" w:cs="Times New Roman"/>
          <w:lang w:val="en-US"/>
        </w:rPr>
        <w:t xml:space="preserve">E-Mail: </w:t>
      </w:r>
      <w:hyperlink r:id="rId16" w:history="1">
        <w:r w:rsidRPr="00327468">
          <w:rPr>
            <w:rStyle w:val="Hyperlink"/>
            <w:rFonts w:ascii="Times New Roman" w:hAnsi="Times New Roman" w:cs="Times New Roman"/>
            <w:lang w:val="en-US"/>
          </w:rPr>
          <w:t>chukiss@criphumour.at</w:t>
        </w:r>
      </w:hyperlink>
      <w:r w:rsidRPr="00327468">
        <w:rPr>
          <w:rFonts w:ascii="Times New Roman" w:hAnsi="Times New Roman" w:cs="Times New Roman"/>
          <w:lang w:val="en-US"/>
        </w:rPr>
        <w:t>; Homepage</w:t>
      </w:r>
      <w:r>
        <w:rPr>
          <w:rFonts w:ascii="Times New Roman" w:hAnsi="Times New Roman" w:cs="Times New Roman"/>
          <w:lang w:val="en-US"/>
        </w:rPr>
        <w:t xml:space="preserve">: </w:t>
      </w:r>
      <w:hyperlink r:id="rId17" w:history="1">
        <w:r w:rsidRPr="000D4E94">
          <w:rPr>
            <w:rStyle w:val="Hyperlink"/>
            <w:rFonts w:ascii="Times New Roman" w:hAnsi="Times New Roman" w:cs="Times New Roman"/>
            <w:lang w:val="en-US"/>
          </w:rPr>
          <w:t>www.xyz.de</w:t>
        </w:r>
      </w:hyperlink>
      <w:r>
        <w:rPr>
          <w:rFonts w:ascii="Times New Roman" w:hAnsi="Times New Roman" w:cs="Times New Roman"/>
          <w:lang w:val="en-US"/>
        </w:rPr>
        <w:t xml:space="preserve"> </w:t>
      </w:r>
    </w:p>
    <w:p w14:paraId="0175F03D" w14:textId="77777777" w:rsidR="00A650F5" w:rsidRPr="00327468" w:rsidRDefault="00A650F5" w:rsidP="008F50FA">
      <w:pPr>
        <w:spacing w:line="360" w:lineRule="auto"/>
        <w:rPr>
          <w:rFonts w:ascii="Times New Roman" w:hAnsi="Times New Roman" w:cs="Times New Roman"/>
          <w:lang w:val="en-US"/>
        </w:rPr>
      </w:pPr>
    </w:p>
    <w:p w14:paraId="10EEDA71" w14:textId="3753EDB4" w:rsidR="00A650F5" w:rsidRPr="004D6F59" w:rsidRDefault="00A650F5" w:rsidP="008F50FA">
      <w:pPr>
        <w:spacing w:line="360" w:lineRule="auto"/>
        <w:rPr>
          <w:rFonts w:ascii="Times New Roman" w:hAnsi="Times New Roman" w:cs="Times New Roman"/>
          <w:b/>
          <w:color w:val="FF0000"/>
        </w:rPr>
      </w:pPr>
      <w:r w:rsidRPr="004D6F59">
        <w:rPr>
          <w:rFonts w:ascii="Times New Roman" w:hAnsi="Times New Roman" w:cs="Times New Roman"/>
          <w:b/>
          <w:color w:val="FF0000"/>
        </w:rPr>
        <w:t>Autorinnenangaben (intern):</w:t>
      </w:r>
    </w:p>
    <w:p w14:paraId="5E31CB5F" w14:textId="248DFBF3" w:rsidR="00A650F5" w:rsidRPr="004D6F59" w:rsidRDefault="00A650F5" w:rsidP="008F50FA">
      <w:pPr>
        <w:spacing w:line="360" w:lineRule="auto"/>
        <w:rPr>
          <w:rFonts w:ascii="Times New Roman" w:hAnsi="Times New Roman" w:cs="Times New Roman"/>
          <w:color w:val="FF0000"/>
        </w:rPr>
      </w:pPr>
      <w:r w:rsidRPr="004D6F59">
        <w:rPr>
          <w:rFonts w:ascii="Times New Roman" w:hAnsi="Times New Roman" w:cs="Times New Roman"/>
          <w:color w:val="FF0000"/>
        </w:rPr>
        <w:t xml:space="preserve">Nora </w:t>
      </w:r>
      <w:proofErr w:type="spellStart"/>
      <w:r w:rsidRPr="004D6F59">
        <w:rPr>
          <w:rFonts w:ascii="Times New Roman" w:hAnsi="Times New Roman" w:cs="Times New Roman"/>
          <w:color w:val="FF0000"/>
        </w:rPr>
        <w:t>Chuckiss</w:t>
      </w:r>
      <w:proofErr w:type="spellEnd"/>
    </w:p>
    <w:p w14:paraId="29D2E557" w14:textId="427D6C48" w:rsidR="00A650F5" w:rsidRPr="004D6F59" w:rsidRDefault="00A650F5" w:rsidP="008F50FA">
      <w:pPr>
        <w:spacing w:line="360" w:lineRule="auto"/>
        <w:rPr>
          <w:rFonts w:ascii="Times New Roman" w:hAnsi="Times New Roman" w:cs="Times New Roman"/>
          <w:color w:val="FF0000"/>
        </w:rPr>
      </w:pPr>
      <w:r w:rsidRPr="004D6F59">
        <w:rPr>
          <w:rFonts w:ascii="Times New Roman" w:hAnsi="Times New Roman" w:cs="Times New Roman"/>
          <w:color w:val="FF0000"/>
        </w:rPr>
        <w:t>Blumige-Beispiel-Straße 12</w:t>
      </w:r>
    </w:p>
    <w:p w14:paraId="2A8E8842" w14:textId="5719E0D5" w:rsidR="00A650F5" w:rsidRPr="004D6F59" w:rsidRDefault="00A650F5" w:rsidP="008F50FA">
      <w:pPr>
        <w:spacing w:line="360" w:lineRule="auto"/>
        <w:rPr>
          <w:rFonts w:ascii="Times New Roman" w:hAnsi="Times New Roman" w:cs="Times New Roman"/>
          <w:color w:val="FF0000"/>
        </w:rPr>
      </w:pPr>
      <w:r w:rsidRPr="004D6F59">
        <w:rPr>
          <w:rFonts w:ascii="Times New Roman" w:hAnsi="Times New Roman" w:cs="Times New Roman"/>
          <w:color w:val="FF0000"/>
        </w:rPr>
        <w:t xml:space="preserve">1234 </w:t>
      </w:r>
      <w:proofErr w:type="spellStart"/>
      <w:r w:rsidRPr="004D6F59">
        <w:rPr>
          <w:rFonts w:ascii="Times New Roman" w:hAnsi="Times New Roman" w:cs="Times New Roman"/>
          <w:color w:val="FF0000"/>
        </w:rPr>
        <w:t>Traumort</w:t>
      </w:r>
      <w:proofErr w:type="spellEnd"/>
    </w:p>
    <w:p w14:paraId="13B0676A" w14:textId="0768AD8C" w:rsidR="00A650F5" w:rsidRDefault="00A650F5" w:rsidP="008F50FA">
      <w:pPr>
        <w:spacing w:line="360" w:lineRule="auto"/>
        <w:rPr>
          <w:rFonts w:ascii="Times New Roman" w:hAnsi="Times New Roman" w:cs="Times New Roman"/>
          <w:color w:val="FF0000"/>
        </w:rPr>
      </w:pPr>
      <w:r w:rsidRPr="004D6F59">
        <w:rPr>
          <w:rFonts w:ascii="Times New Roman" w:hAnsi="Times New Roman" w:cs="Times New Roman"/>
          <w:color w:val="FF0000"/>
        </w:rPr>
        <w:t xml:space="preserve">Luxemburg </w:t>
      </w:r>
    </w:p>
    <w:p w14:paraId="430CF262" w14:textId="4DE67519" w:rsidR="00EE7A90" w:rsidRDefault="00EE7A90" w:rsidP="008F50FA">
      <w:pPr>
        <w:spacing w:line="360" w:lineRule="auto"/>
        <w:rPr>
          <w:rFonts w:ascii="Times New Roman" w:hAnsi="Times New Roman" w:cs="Times New Roman"/>
          <w:color w:val="FF0000"/>
        </w:rPr>
      </w:pPr>
      <w:r>
        <w:rPr>
          <w:rFonts w:ascii="Times New Roman" w:hAnsi="Times New Roman" w:cs="Times New Roman"/>
          <w:color w:val="FF0000"/>
        </w:rPr>
        <w:t xml:space="preserve">chukiss@criphumour.at </w:t>
      </w:r>
    </w:p>
    <w:p w14:paraId="62BB7E3A" w14:textId="77777777" w:rsidR="00EE7A90" w:rsidRDefault="00EE7A90" w:rsidP="008F50FA">
      <w:pPr>
        <w:spacing w:line="360" w:lineRule="auto"/>
        <w:rPr>
          <w:rFonts w:ascii="Times New Roman" w:hAnsi="Times New Roman" w:cs="Times New Roman"/>
          <w:color w:val="FF0000"/>
        </w:rPr>
      </w:pPr>
    </w:p>
    <w:p w14:paraId="79950AA6" w14:textId="6BB4295D" w:rsidR="00EE7A90" w:rsidRPr="00E23BEF" w:rsidRDefault="00EE7A90" w:rsidP="002E5DA9">
      <w:pPr>
        <w:spacing w:line="360" w:lineRule="auto"/>
        <w:rPr>
          <w:rFonts w:ascii="Times New Roman" w:hAnsi="Times New Roman" w:cs="Times New Roman"/>
        </w:rPr>
      </w:pPr>
      <w:r>
        <w:rPr>
          <w:rFonts w:ascii="Times New Roman" w:hAnsi="Times New Roman" w:cs="Times New Roman"/>
          <w:color w:val="FF0000"/>
        </w:rPr>
        <w:t>Andere interne Vermerke an die Redaktion</w:t>
      </w:r>
      <w:r w:rsidR="00EA3ED8">
        <w:rPr>
          <w:rFonts w:ascii="Times New Roman" w:hAnsi="Times New Roman" w:cs="Times New Roman"/>
          <w:color w:val="FF0000"/>
        </w:rPr>
        <w:t xml:space="preserve"> </w:t>
      </w:r>
      <w:r>
        <w:rPr>
          <w:rFonts w:ascii="Times New Roman" w:hAnsi="Times New Roman" w:cs="Times New Roman"/>
          <w:color w:val="FF0000"/>
        </w:rPr>
        <w:t>können hier unten ebenso in rot markiert festgehalten werden.</w:t>
      </w:r>
    </w:p>
    <w:sectPr w:rsidR="00EE7A90" w:rsidRPr="00E23BEF" w:rsidSect="00834080">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4CEE" w14:textId="77777777" w:rsidR="00F81114" w:rsidRDefault="00F81114" w:rsidP="00713E4A">
      <w:r>
        <w:separator/>
      </w:r>
    </w:p>
  </w:endnote>
  <w:endnote w:type="continuationSeparator" w:id="0">
    <w:p w14:paraId="21994529" w14:textId="77777777" w:rsidR="00F81114" w:rsidRDefault="00F81114" w:rsidP="0071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83542297"/>
      <w:docPartObj>
        <w:docPartGallery w:val="Page Numbers (Bottom of Page)"/>
        <w:docPartUnique/>
      </w:docPartObj>
    </w:sdtPr>
    <w:sdtContent>
      <w:p w14:paraId="45AF4DE9" w14:textId="707A294F" w:rsidR="00713E4A" w:rsidRPr="00713E4A" w:rsidRDefault="00713E4A">
        <w:pPr>
          <w:pStyle w:val="Fuzeile"/>
          <w:jc w:val="right"/>
          <w:rPr>
            <w:rFonts w:ascii="Times New Roman" w:hAnsi="Times New Roman" w:cs="Times New Roman"/>
          </w:rPr>
        </w:pPr>
        <w:r w:rsidRPr="00713E4A">
          <w:rPr>
            <w:rFonts w:ascii="Times New Roman" w:hAnsi="Times New Roman" w:cs="Times New Roman"/>
          </w:rPr>
          <w:fldChar w:fldCharType="begin"/>
        </w:r>
        <w:r w:rsidRPr="00713E4A">
          <w:rPr>
            <w:rFonts w:ascii="Times New Roman" w:hAnsi="Times New Roman" w:cs="Times New Roman"/>
          </w:rPr>
          <w:instrText>PAGE   \* MERGEFORMAT</w:instrText>
        </w:r>
        <w:r w:rsidRPr="00713E4A">
          <w:rPr>
            <w:rFonts w:ascii="Times New Roman" w:hAnsi="Times New Roman" w:cs="Times New Roman"/>
          </w:rPr>
          <w:fldChar w:fldCharType="separate"/>
        </w:r>
        <w:r w:rsidR="00256527">
          <w:rPr>
            <w:rFonts w:ascii="Times New Roman" w:hAnsi="Times New Roman" w:cs="Times New Roman"/>
            <w:noProof/>
          </w:rPr>
          <w:t>2</w:t>
        </w:r>
        <w:r w:rsidRPr="00713E4A">
          <w:rPr>
            <w:rFonts w:ascii="Times New Roman" w:hAnsi="Times New Roman" w:cs="Times New Roman"/>
          </w:rPr>
          <w:fldChar w:fldCharType="end"/>
        </w:r>
        <w:r w:rsidR="00E23BEF">
          <w:rPr>
            <w:rFonts w:ascii="Times New Roman" w:hAnsi="Times New Roman" w:cs="Times New Roman"/>
          </w:rPr>
          <w:t>/5</w:t>
        </w:r>
      </w:p>
    </w:sdtContent>
  </w:sdt>
  <w:p w14:paraId="5B162386" w14:textId="77777777" w:rsidR="00713E4A" w:rsidRPr="00713E4A" w:rsidRDefault="00713E4A">
    <w:pPr>
      <w:pStyle w:val="Fuzeil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72B9" w14:textId="77777777" w:rsidR="00F81114" w:rsidRDefault="00F81114" w:rsidP="00713E4A">
      <w:r>
        <w:separator/>
      </w:r>
    </w:p>
  </w:footnote>
  <w:footnote w:type="continuationSeparator" w:id="0">
    <w:p w14:paraId="7664F3F2" w14:textId="77777777" w:rsidR="00F81114" w:rsidRDefault="00F81114" w:rsidP="0071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D00"/>
    <w:multiLevelType w:val="hybridMultilevel"/>
    <w:tmpl w:val="5B0C77B8"/>
    <w:lvl w:ilvl="0" w:tplc="9578B6B8">
      <w:start w:val="1"/>
      <w:numFmt w:val="bullet"/>
      <w:lvlText w:val="-"/>
      <w:lvlJc w:val="left"/>
      <w:pPr>
        <w:ind w:left="-708" w:hanging="360"/>
      </w:pPr>
      <w:rPr>
        <w:rFonts w:ascii="Times New Roman" w:eastAsiaTheme="minorEastAsia" w:hAnsi="Times New Roman" w:cs="Times New Roman" w:hint="default"/>
      </w:rPr>
    </w:lvl>
    <w:lvl w:ilvl="1" w:tplc="0C070003" w:tentative="1">
      <w:start w:val="1"/>
      <w:numFmt w:val="bullet"/>
      <w:lvlText w:val="o"/>
      <w:lvlJc w:val="left"/>
      <w:pPr>
        <w:ind w:left="12" w:hanging="360"/>
      </w:pPr>
      <w:rPr>
        <w:rFonts w:ascii="Courier New" w:hAnsi="Courier New" w:cs="Courier New" w:hint="default"/>
      </w:rPr>
    </w:lvl>
    <w:lvl w:ilvl="2" w:tplc="0C070005" w:tentative="1">
      <w:start w:val="1"/>
      <w:numFmt w:val="bullet"/>
      <w:lvlText w:val=""/>
      <w:lvlJc w:val="left"/>
      <w:pPr>
        <w:ind w:left="732" w:hanging="360"/>
      </w:pPr>
      <w:rPr>
        <w:rFonts w:ascii="Wingdings" w:hAnsi="Wingdings" w:hint="default"/>
      </w:rPr>
    </w:lvl>
    <w:lvl w:ilvl="3" w:tplc="0C070001" w:tentative="1">
      <w:start w:val="1"/>
      <w:numFmt w:val="bullet"/>
      <w:lvlText w:val=""/>
      <w:lvlJc w:val="left"/>
      <w:pPr>
        <w:ind w:left="1452" w:hanging="360"/>
      </w:pPr>
      <w:rPr>
        <w:rFonts w:ascii="Symbol" w:hAnsi="Symbol" w:hint="default"/>
      </w:rPr>
    </w:lvl>
    <w:lvl w:ilvl="4" w:tplc="0C070003" w:tentative="1">
      <w:start w:val="1"/>
      <w:numFmt w:val="bullet"/>
      <w:lvlText w:val="o"/>
      <w:lvlJc w:val="left"/>
      <w:pPr>
        <w:ind w:left="2172" w:hanging="360"/>
      </w:pPr>
      <w:rPr>
        <w:rFonts w:ascii="Courier New" w:hAnsi="Courier New" w:cs="Courier New" w:hint="default"/>
      </w:rPr>
    </w:lvl>
    <w:lvl w:ilvl="5" w:tplc="0C070005" w:tentative="1">
      <w:start w:val="1"/>
      <w:numFmt w:val="bullet"/>
      <w:lvlText w:val=""/>
      <w:lvlJc w:val="left"/>
      <w:pPr>
        <w:ind w:left="2892" w:hanging="360"/>
      </w:pPr>
      <w:rPr>
        <w:rFonts w:ascii="Wingdings" w:hAnsi="Wingdings" w:hint="default"/>
      </w:rPr>
    </w:lvl>
    <w:lvl w:ilvl="6" w:tplc="0C070001" w:tentative="1">
      <w:start w:val="1"/>
      <w:numFmt w:val="bullet"/>
      <w:lvlText w:val=""/>
      <w:lvlJc w:val="left"/>
      <w:pPr>
        <w:ind w:left="3612" w:hanging="360"/>
      </w:pPr>
      <w:rPr>
        <w:rFonts w:ascii="Symbol" w:hAnsi="Symbol" w:hint="default"/>
      </w:rPr>
    </w:lvl>
    <w:lvl w:ilvl="7" w:tplc="0C070003" w:tentative="1">
      <w:start w:val="1"/>
      <w:numFmt w:val="bullet"/>
      <w:lvlText w:val="o"/>
      <w:lvlJc w:val="left"/>
      <w:pPr>
        <w:ind w:left="4332" w:hanging="360"/>
      </w:pPr>
      <w:rPr>
        <w:rFonts w:ascii="Courier New" w:hAnsi="Courier New" w:cs="Courier New" w:hint="default"/>
      </w:rPr>
    </w:lvl>
    <w:lvl w:ilvl="8" w:tplc="0C070005" w:tentative="1">
      <w:start w:val="1"/>
      <w:numFmt w:val="bullet"/>
      <w:lvlText w:val=""/>
      <w:lvlJc w:val="left"/>
      <w:pPr>
        <w:ind w:left="5052" w:hanging="360"/>
      </w:pPr>
      <w:rPr>
        <w:rFonts w:ascii="Wingdings" w:hAnsi="Wingdings" w:hint="default"/>
      </w:rPr>
    </w:lvl>
  </w:abstractNum>
  <w:abstractNum w:abstractNumId="1" w15:restartNumberingAfterBreak="0">
    <w:nsid w:val="69070A78"/>
    <w:multiLevelType w:val="hybridMultilevel"/>
    <w:tmpl w:val="06FC424E"/>
    <w:lvl w:ilvl="0" w:tplc="643A9240">
      <w:start w:val="1"/>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34520480">
    <w:abstractNumId w:val="0"/>
  </w:num>
  <w:num w:numId="2" w16cid:durableId="43267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2A"/>
    <w:rsid w:val="00033464"/>
    <w:rsid w:val="000D2ADC"/>
    <w:rsid w:val="000F5BE9"/>
    <w:rsid w:val="00150514"/>
    <w:rsid w:val="00193FC2"/>
    <w:rsid w:val="001A3BBB"/>
    <w:rsid w:val="00223281"/>
    <w:rsid w:val="00247C64"/>
    <w:rsid w:val="00256527"/>
    <w:rsid w:val="002806C1"/>
    <w:rsid w:val="002E5DA9"/>
    <w:rsid w:val="00327468"/>
    <w:rsid w:val="0034530F"/>
    <w:rsid w:val="003475AD"/>
    <w:rsid w:val="0035174C"/>
    <w:rsid w:val="00353F07"/>
    <w:rsid w:val="00361B6E"/>
    <w:rsid w:val="003661C8"/>
    <w:rsid w:val="003A18D1"/>
    <w:rsid w:val="003C775E"/>
    <w:rsid w:val="003D1766"/>
    <w:rsid w:val="003E15C9"/>
    <w:rsid w:val="003F63A9"/>
    <w:rsid w:val="004116D2"/>
    <w:rsid w:val="00450C17"/>
    <w:rsid w:val="00485789"/>
    <w:rsid w:val="004B131C"/>
    <w:rsid w:val="004D6F59"/>
    <w:rsid w:val="00515D0F"/>
    <w:rsid w:val="00524964"/>
    <w:rsid w:val="006441BF"/>
    <w:rsid w:val="00664DB2"/>
    <w:rsid w:val="006D3E17"/>
    <w:rsid w:val="006F6D64"/>
    <w:rsid w:val="00713E4A"/>
    <w:rsid w:val="00774900"/>
    <w:rsid w:val="007D166C"/>
    <w:rsid w:val="007F1005"/>
    <w:rsid w:val="0082309B"/>
    <w:rsid w:val="00834080"/>
    <w:rsid w:val="00852E3E"/>
    <w:rsid w:val="008F50FA"/>
    <w:rsid w:val="009321E3"/>
    <w:rsid w:val="00954E39"/>
    <w:rsid w:val="009657DB"/>
    <w:rsid w:val="009732EE"/>
    <w:rsid w:val="009B2BFF"/>
    <w:rsid w:val="009B41B2"/>
    <w:rsid w:val="009F5AAA"/>
    <w:rsid w:val="00A12310"/>
    <w:rsid w:val="00A17CCC"/>
    <w:rsid w:val="00A650F5"/>
    <w:rsid w:val="00AA1404"/>
    <w:rsid w:val="00AA38F7"/>
    <w:rsid w:val="00AE650A"/>
    <w:rsid w:val="00B20628"/>
    <w:rsid w:val="00B375AB"/>
    <w:rsid w:val="00B4318F"/>
    <w:rsid w:val="00B54652"/>
    <w:rsid w:val="00B54AF2"/>
    <w:rsid w:val="00B7262D"/>
    <w:rsid w:val="00B76C4A"/>
    <w:rsid w:val="00B77024"/>
    <w:rsid w:val="00B91326"/>
    <w:rsid w:val="00B94799"/>
    <w:rsid w:val="00BD7CC8"/>
    <w:rsid w:val="00C20104"/>
    <w:rsid w:val="00C47E69"/>
    <w:rsid w:val="00C543CC"/>
    <w:rsid w:val="00C84A80"/>
    <w:rsid w:val="00C857EB"/>
    <w:rsid w:val="00CE605F"/>
    <w:rsid w:val="00CE6550"/>
    <w:rsid w:val="00CF7E23"/>
    <w:rsid w:val="00D323CE"/>
    <w:rsid w:val="00D3632A"/>
    <w:rsid w:val="00D9213F"/>
    <w:rsid w:val="00E11867"/>
    <w:rsid w:val="00E23BEF"/>
    <w:rsid w:val="00E516C1"/>
    <w:rsid w:val="00E6613A"/>
    <w:rsid w:val="00E71A77"/>
    <w:rsid w:val="00E91A3B"/>
    <w:rsid w:val="00EA36DB"/>
    <w:rsid w:val="00EA3ED8"/>
    <w:rsid w:val="00EE7A90"/>
    <w:rsid w:val="00F11085"/>
    <w:rsid w:val="00F72878"/>
    <w:rsid w:val="00F81114"/>
    <w:rsid w:val="00FA1220"/>
    <w:rsid w:val="00FA4A9F"/>
    <w:rsid w:val="00FA5795"/>
    <w:rsid w:val="00FA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60AD"/>
  <w14:defaultImageDpi w14:val="300"/>
  <w15:docId w15:val="{21CE35E8-FE5C-B54A-AE4F-94FC1EC5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unhideWhenUsed/>
    <w:qFormat/>
    <w:rsid w:val="00327468"/>
    <w:pPr>
      <w:keepNext/>
      <w:keepLines/>
      <w:spacing w:before="480"/>
      <w:outlineLvl w:val="3"/>
    </w:pPr>
    <w:rPr>
      <w:rFonts w:ascii="Calibri" w:eastAsiaTheme="majorEastAsia" w:hAnsi="Calibri" w:cstheme="majorBidi"/>
      <w:b/>
      <w:iCs/>
      <w:sz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F5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52E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E3E"/>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9657DB"/>
    <w:rPr>
      <w:sz w:val="18"/>
      <w:szCs w:val="18"/>
    </w:rPr>
  </w:style>
  <w:style w:type="paragraph" w:styleId="Kommentartext">
    <w:name w:val="annotation text"/>
    <w:basedOn w:val="Standard"/>
    <w:link w:val="KommentartextZchn"/>
    <w:uiPriority w:val="99"/>
    <w:semiHidden/>
    <w:unhideWhenUsed/>
    <w:rsid w:val="009657DB"/>
  </w:style>
  <w:style w:type="character" w:customStyle="1" w:styleId="KommentartextZchn">
    <w:name w:val="Kommentartext Zchn"/>
    <w:basedOn w:val="Absatz-Standardschriftart"/>
    <w:link w:val="Kommentartext"/>
    <w:uiPriority w:val="99"/>
    <w:semiHidden/>
    <w:rsid w:val="009657DB"/>
  </w:style>
  <w:style w:type="paragraph" w:styleId="Kommentarthema">
    <w:name w:val="annotation subject"/>
    <w:basedOn w:val="Kommentartext"/>
    <w:next w:val="Kommentartext"/>
    <w:link w:val="KommentarthemaZchn"/>
    <w:uiPriority w:val="99"/>
    <w:semiHidden/>
    <w:unhideWhenUsed/>
    <w:rsid w:val="009657DB"/>
    <w:rPr>
      <w:b/>
      <w:bCs/>
      <w:sz w:val="20"/>
      <w:szCs w:val="20"/>
    </w:rPr>
  </w:style>
  <w:style w:type="character" w:customStyle="1" w:styleId="KommentarthemaZchn">
    <w:name w:val="Kommentarthema Zchn"/>
    <w:basedOn w:val="KommentartextZchn"/>
    <w:link w:val="Kommentarthema"/>
    <w:uiPriority w:val="99"/>
    <w:semiHidden/>
    <w:rsid w:val="009657DB"/>
    <w:rPr>
      <w:b/>
      <w:bCs/>
      <w:sz w:val="20"/>
      <w:szCs w:val="20"/>
    </w:rPr>
  </w:style>
  <w:style w:type="character" w:styleId="Hyperlink">
    <w:name w:val="Hyperlink"/>
    <w:basedOn w:val="Absatz-Standardschriftart"/>
    <w:uiPriority w:val="99"/>
    <w:unhideWhenUsed/>
    <w:rsid w:val="00BD7CC8"/>
    <w:rPr>
      <w:color w:val="0000FF" w:themeColor="hyperlink"/>
      <w:u w:val="single"/>
    </w:rPr>
  </w:style>
  <w:style w:type="character" w:customStyle="1" w:styleId="NichtaufgelsteErwhnung1">
    <w:name w:val="Nicht aufgelöste Erwähnung1"/>
    <w:basedOn w:val="Absatz-Standardschriftart"/>
    <w:uiPriority w:val="99"/>
    <w:semiHidden/>
    <w:unhideWhenUsed/>
    <w:rsid w:val="00BD7CC8"/>
    <w:rPr>
      <w:color w:val="605E5C"/>
      <w:shd w:val="clear" w:color="auto" w:fill="E1DFDD"/>
    </w:rPr>
  </w:style>
  <w:style w:type="character" w:customStyle="1" w:styleId="berschrift4Zchn">
    <w:name w:val="Überschrift 4 Zchn"/>
    <w:basedOn w:val="Absatz-Standardschriftart"/>
    <w:link w:val="berschrift4"/>
    <w:uiPriority w:val="9"/>
    <w:rsid w:val="00327468"/>
    <w:rPr>
      <w:rFonts w:ascii="Calibri" w:eastAsiaTheme="majorEastAsia" w:hAnsi="Calibri" w:cstheme="majorBidi"/>
      <w:b/>
      <w:iCs/>
      <w:sz w:val="21"/>
      <w:lang w:eastAsia="en-US"/>
    </w:rPr>
  </w:style>
  <w:style w:type="paragraph" w:customStyle="1" w:styleId="Absatz">
    <w:name w:val="Absatz"/>
    <w:basedOn w:val="Standard"/>
    <w:autoRedefine/>
    <w:qFormat/>
    <w:rsid w:val="00327468"/>
    <w:pPr>
      <w:spacing w:before="240" w:after="240"/>
      <w:jc w:val="both"/>
    </w:pPr>
    <w:rPr>
      <w:rFonts w:ascii="Calibri Light" w:eastAsiaTheme="minorHAnsi" w:hAnsi="Calibri Light"/>
      <w:sz w:val="21"/>
    </w:rPr>
  </w:style>
  <w:style w:type="paragraph" w:styleId="Listenabsatz">
    <w:name w:val="List Paragraph"/>
    <w:basedOn w:val="Standard"/>
    <w:uiPriority w:val="34"/>
    <w:qFormat/>
    <w:rsid w:val="00327468"/>
    <w:pPr>
      <w:ind w:left="720"/>
      <w:contextualSpacing/>
    </w:pPr>
  </w:style>
  <w:style w:type="paragraph" w:styleId="Kopfzeile">
    <w:name w:val="header"/>
    <w:basedOn w:val="Standard"/>
    <w:link w:val="KopfzeileZchn"/>
    <w:uiPriority w:val="99"/>
    <w:unhideWhenUsed/>
    <w:rsid w:val="00713E4A"/>
    <w:pPr>
      <w:tabs>
        <w:tab w:val="center" w:pos="4536"/>
        <w:tab w:val="right" w:pos="9072"/>
      </w:tabs>
    </w:pPr>
  </w:style>
  <w:style w:type="character" w:customStyle="1" w:styleId="KopfzeileZchn">
    <w:name w:val="Kopfzeile Zchn"/>
    <w:basedOn w:val="Absatz-Standardschriftart"/>
    <w:link w:val="Kopfzeile"/>
    <w:uiPriority w:val="99"/>
    <w:rsid w:val="00713E4A"/>
  </w:style>
  <w:style w:type="paragraph" w:styleId="Fuzeile">
    <w:name w:val="footer"/>
    <w:basedOn w:val="Standard"/>
    <w:link w:val="FuzeileZchn"/>
    <w:uiPriority w:val="99"/>
    <w:unhideWhenUsed/>
    <w:rsid w:val="00713E4A"/>
    <w:pPr>
      <w:tabs>
        <w:tab w:val="center" w:pos="4536"/>
        <w:tab w:val="right" w:pos="9072"/>
      </w:tabs>
    </w:pPr>
  </w:style>
  <w:style w:type="character" w:customStyle="1" w:styleId="FuzeileZchn">
    <w:name w:val="Fußzeile Zchn"/>
    <w:basedOn w:val="Absatz-Standardschriftart"/>
    <w:link w:val="Fuzeile"/>
    <w:uiPriority w:val="99"/>
    <w:rsid w:val="00713E4A"/>
  </w:style>
  <w:style w:type="paragraph" w:styleId="berarbeitung">
    <w:name w:val="Revision"/>
    <w:hidden/>
    <w:uiPriority w:val="99"/>
    <w:semiHidden/>
    <w:rsid w:val="00E1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72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doi.org/10.1515/zpt-2018-003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bmas.de/SharedDocs/Downloads/DE/Publikationen/a125-16-teilhabebericht.pdf;jsessionid=6A5045A3F8FA63526362624622D270B6.delivery2-master?__blob=publicationFile&amp;v=1" TargetMode="External"/><Relationship Id="rId17" Type="http://schemas.openxmlformats.org/officeDocument/2006/relationships/hyperlink" Target="http://www.xyz.de" TargetMode="External"/><Relationship Id="rId2" Type="http://schemas.openxmlformats.org/officeDocument/2006/relationships/styles" Target="styles.xml"/><Relationship Id="rId16" Type="http://schemas.openxmlformats.org/officeDocument/2006/relationships/hyperlink" Target="mailto:chukiss@criphumour.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doi.org/10.1080/09687599.2011.560418" TargetMode="Externa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bidok.uibk.ac.at/library/kronauer-inklus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BBBB6F-574E-0444-A590-10F9DD62A4F8}" type="doc">
      <dgm:prSet loTypeId="urn:microsoft.com/office/officeart/2005/8/layout/hProcess3" loCatId="" qsTypeId="urn:microsoft.com/office/officeart/2005/8/quickstyle/simple4" qsCatId="simple" csTypeId="urn:microsoft.com/office/officeart/2005/8/colors/accent1_2" csCatId="accent1" phldr="1"/>
      <dgm:spPr/>
    </dgm:pt>
    <dgm:pt modelId="{A1F44CCD-6E52-D54D-A46A-A621B4AEEEE5}">
      <dgm:prSet phldrT="[Text]"/>
      <dgm:spPr/>
      <dgm:t>
        <a:bodyPr/>
        <a:lstStyle/>
        <a:p>
          <a:r>
            <a:rPr lang="de-DE"/>
            <a:t>Graphik</a:t>
          </a:r>
        </a:p>
      </dgm:t>
    </dgm:pt>
    <dgm:pt modelId="{60E3760E-518A-2347-9B9C-F21EBD427A23}" type="parTrans" cxnId="{E3CC208E-2CF2-D640-8155-D471CA6B32D6}">
      <dgm:prSet/>
      <dgm:spPr/>
      <dgm:t>
        <a:bodyPr/>
        <a:lstStyle/>
        <a:p>
          <a:endParaRPr lang="de-DE"/>
        </a:p>
      </dgm:t>
    </dgm:pt>
    <dgm:pt modelId="{47BE5450-86C6-C54F-820A-D99C554F467E}" type="sibTrans" cxnId="{E3CC208E-2CF2-D640-8155-D471CA6B32D6}">
      <dgm:prSet/>
      <dgm:spPr/>
      <dgm:t>
        <a:bodyPr/>
        <a:lstStyle/>
        <a:p>
          <a:endParaRPr lang="de-DE"/>
        </a:p>
      </dgm:t>
    </dgm:pt>
    <dgm:pt modelId="{C0CC1242-C8D1-4F4C-B0D7-CE8115800F2B}">
      <dgm:prSet phldrT="[Text]"/>
      <dgm:spPr/>
      <dgm:t>
        <a:bodyPr/>
        <a:lstStyle/>
        <a:p>
          <a:r>
            <a:rPr lang="de-DE"/>
            <a:t>mit Farbe möglich</a:t>
          </a:r>
        </a:p>
      </dgm:t>
    </dgm:pt>
    <dgm:pt modelId="{8D3D9344-C20A-FD40-8BA2-CD27E574719B}" type="parTrans" cxnId="{FCECFEE0-CECC-E044-9BF7-8B5D3184A5C2}">
      <dgm:prSet/>
      <dgm:spPr/>
      <dgm:t>
        <a:bodyPr/>
        <a:lstStyle/>
        <a:p>
          <a:endParaRPr lang="de-DE"/>
        </a:p>
      </dgm:t>
    </dgm:pt>
    <dgm:pt modelId="{098F306E-8C90-6C4E-AE5C-9BEAE94D1460}" type="sibTrans" cxnId="{FCECFEE0-CECC-E044-9BF7-8B5D3184A5C2}">
      <dgm:prSet/>
      <dgm:spPr/>
      <dgm:t>
        <a:bodyPr/>
        <a:lstStyle/>
        <a:p>
          <a:endParaRPr lang="de-DE"/>
        </a:p>
      </dgm:t>
    </dgm:pt>
    <dgm:pt modelId="{0A9FECD2-B1C5-DA46-B2D2-8205F91A2228}">
      <dgm:prSet phldrT="[Text]"/>
      <dgm:spPr/>
      <dgm:t>
        <a:bodyPr/>
        <a:lstStyle/>
        <a:p>
          <a:r>
            <a:rPr lang="de-DE"/>
            <a:t>da online</a:t>
          </a:r>
        </a:p>
      </dgm:t>
    </dgm:pt>
    <dgm:pt modelId="{3A48FFB9-91D2-FB44-B05F-5B7A0A56CC51}" type="parTrans" cxnId="{BEFCA77B-DDF5-D943-8EE3-050CFAA730AC}">
      <dgm:prSet/>
      <dgm:spPr/>
      <dgm:t>
        <a:bodyPr/>
        <a:lstStyle/>
        <a:p>
          <a:endParaRPr lang="de-DE"/>
        </a:p>
      </dgm:t>
    </dgm:pt>
    <dgm:pt modelId="{20C0751F-1DB4-BD43-B9B8-94E32FB7D197}" type="sibTrans" cxnId="{BEFCA77B-DDF5-D943-8EE3-050CFAA730AC}">
      <dgm:prSet/>
      <dgm:spPr/>
      <dgm:t>
        <a:bodyPr/>
        <a:lstStyle/>
        <a:p>
          <a:endParaRPr lang="de-DE"/>
        </a:p>
      </dgm:t>
    </dgm:pt>
    <dgm:pt modelId="{E4E0017C-F412-CA4F-8449-45807DD4AEB5}" type="pres">
      <dgm:prSet presAssocID="{4ABBBB6F-574E-0444-A590-10F9DD62A4F8}" presName="Name0" presStyleCnt="0">
        <dgm:presLayoutVars>
          <dgm:dir/>
          <dgm:animLvl val="lvl"/>
          <dgm:resizeHandles val="exact"/>
        </dgm:presLayoutVars>
      </dgm:prSet>
      <dgm:spPr/>
    </dgm:pt>
    <dgm:pt modelId="{D25EE8B2-EFCD-D148-8F59-F8F89D30E82B}" type="pres">
      <dgm:prSet presAssocID="{4ABBBB6F-574E-0444-A590-10F9DD62A4F8}" presName="dummy" presStyleCnt="0"/>
      <dgm:spPr/>
    </dgm:pt>
    <dgm:pt modelId="{984C9DCB-3122-F949-8504-7E4C3D210FF5}" type="pres">
      <dgm:prSet presAssocID="{4ABBBB6F-574E-0444-A590-10F9DD62A4F8}" presName="linH" presStyleCnt="0"/>
      <dgm:spPr/>
    </dgm:pt>
    <dgm:pt modelId="{78E816EF-99A7-8D44-A00F-D368F34F9EF0}" type="pres">
      <dgm:prSet presAssocID="{4ABBBB6F-574E-0444-A590-10F9DD62A4F8}" presName="padding1" presStyleCnt="0"/>
      <dgm:spPr/>
    </dgm:pt>
    <dgm:pt modelId="{79BD6669-4F00-0F42-8279-D47B5EE859B7}" type="pres">
      <dgm:prSet presAssocID="{A1F44CCD-6E52-D54D-A46A-A621B4AEEEE5}" presName="linV" presStyleCnt="0"/>
      <dgm:spPr/>
    </dgm:pt>
    <dgm:pt modelId="{2A02EB8E-0DE4-244C-92F4-AC38ABDDD349}" type="pres">
      <dgm:prSet presAssocID="{A1F44CCD-6E52-D54D-A46A-A621B4AEEEE5}" presName="spVertical1" presStyleCnt="0"/>
      <dgm:spPr/>
    </dgm:pt>
    <dgm:pt modelId="{C9B9407E-735F-2A4B-AC49-4E531F0BBAAC}" type="pres">
      <dgm:prSet presAssocID="{A1F44CCD-6E52-D54D-A46A-A621B4AEEEE5}" presName="parTx" presStyleLbl="revTx" presStyleIdx="0" presStyleCnt="3">
        <dgm:presLayoutVars>
          <dgm:chMax val="0"/>
          <dgm:chPref val="0"/>
          <dgm:bulletEnabled val="1"/>
        </dgm:presLayoutVars>
      </dgm:prSet>
      <dgm:spPr/>
    </dgm:pt>
    <dgm:pt modelId="{D159D7E9-214B-E849-B61F-C656D46FFAE2}" type="pres">
      <dgm:prSet presAssocID="{A1F44CCD-6E52-D54D-A46A-A621B4AEEEE5}" presName="spVertical2" presStyleCnt="0"/>
      <dgm:spPr/>
    </dgm:pt>
    <dgm:pt modelId="{F5CC6800-9927-3945-BA0B-62974753E22A}" type="pres">
      <dgm:prSet presAssocID="{A1F44CCD-6E52-D54D-A46A-A621B4AEEEE5}" presName="spVertical3" presStyleCnt="0"/>
      <dgm:spPr/>
    </dgm:pt>
    <dgm:pt modelId="{61547031-11E6-B545-ADC9-821A0F62684C}" type="pres">
      <dgm:prSet presAssocID="{47BE5450-86C6-C54F-820A-D99C554F467E}" presName="space" presStyleCnt="0"/>
      <dgm:spPr/>
    </dgm:pt>
    <dgm:pt modelId="{3D1071A3-2E76-6643-ACB9-CBD727942454}" type="pres">
      <dgm:prSet presAssocID="{C0CC1242-C8D1-4F4C-B0D7-CE8115800F2B}" presName="linV" presStyleCnt="0"/>
      <dgm:spPr/>
    </dgm:pt>
    <dgm:pt modelId="{A800EEB0-B8DC-7D47-8E13-A6F05086CC5E}" type="pres">
      <dgm:prSet presAssocID="{C0CC1242-C8D1-4F4C-B0D7-CE8115800F2B}" presName="spVertical1" presStyleCnt="0"/>
      <dgm:spPr/>
    </dgm:pt>
    <dgm:pt modelId="{8889AB4A-5C97-CB41-A877-19B725C639A3}" type="pres">
      <dgm:prSet presAssocID="{C0CC1242-C8D1-4F4C-B0D7-CE8115800F2B}" presName="parTx" presStyleLbl="revTx" presStyleIdx="1" presStyleCnt="3">
        <dgm:presLayoutVars>
          <dgm:chMax val="0"/>
          <dgm:chPref val="0"/>
          <dgm:bulletEnabled val="1"/>
        </dgm:presLayoutVars>
      </dgm:prSet>
      <dgm:spPr/>
    </dgm:pt>
    <dgm:pt modelId="{DE87A741-6CFF-D146-9455-A51E834DE32F}" type="pres">
      <dgm:prSet presAssocID="{C0CC1242-C8D1-4F4C-B0D7-CE8115800F2B}" presName="spVertical2" presStyleCnt="0"/>
      <dgm:spPr/>
    </dgm:pt>
    <dgm:pt modelId="{C80C15CF-FFDA-3646-8AD8-F418B967C4A9}" type="pres">
      <dgm:prSet presAssocID="{C0CC1242-C8D1-4F4C-B0D7-CE8115800F2B}" presName="spVertical3" presStyleCnt="0"/>
      <dgm:spPr/>
    </dgm:pt>
    <dgm:pt modelId="{BAD742A2-C9E7-D74D-81CE-93DBC4515BD3}" type="pres">
      <dgm:prSet presAssocID="{098F306E-8C90-6C4E-AE5C-9BEAE94D1460}" presName="space" presStyleCnt="0"/>
      <dgm:spPr/>
    </dgm:pt>
    <dgm:pt modelId="{6B8212C0-0168-4141-8E1D-1DEB5840C4FC}" type="pres">
      <dgm:prSet presAssocID="{0A9FECD2-B1C5-DA46-B2D2-8205F91A2228}" presName="linV" presStyleCnt="0"/>
      <dgm:spPr/>
    </dgm:pt>
    <dgm:pt modelId="{D9AA56E8-4FE1-8C43-9F12-2377591ACC9E}" type="pres">
      <dgm:prSet presAssocID="{0A9FECD2-B1C5-DA46-B2D2-8205F91A2228}" presName="spVertical1" presStyleCnt="0"/>
      <dgm:spPr/>
    </dgm:pt>
    <dgm:pt modelId="{6CFEA1AA-4B70-3F46-A628-7CA327293D22}" type="pres">
      <dgm:prSet presAssocID="{0A9FECD2-B1C5-DA46-B2D2-8205F91A2228}" presName="parTx" presStyleLbl="revTx" presStyleIdx="2" presStyleCnt="3">
        <dgm:presLayoutVars>
          <dgm:chMax val="0"/>
          <dgm:chPref val="0"/>
          <dgm:bulletEnabled val="1"/>
        </dgm:presLayoutVars>
      </dgm:prSet>
      <dgm:spPr/>
    </dgm:pt>
    <dgm:pt modelId="{63ED5172-AE2F-8D4D-A9A6-58ED955B2893}" type="pres">
      <dgm:prSet presAssocID="{0A9FECD2-B1C5-DA46-B2D2-8205F91A2228}" presName="spVertical2" presStyleCnt="0"/>
      <dgm:spPr/>
    </dgm:pt>
    <dgm:pt modelId="{753CA8B0-60BA-0549-BFA4-77F107B33977}" type="pres">
      <dgm:prSet presAssocID="{0A9FECD2-B1C5-DA46-B2D2-8205F91A2228}" presName="spVertical3" presStyleCnt="0"/>
      <dgm:spPr/>
    </dgm:pt>
    <dgm:pt modelId="{ADBD7967-D300-5C48-8278-DE3A3B78958B}" type="pres">
      <dgm:prSet presAssocID="{4ABBBB6F-574E-0444-A590-10F9DD62A4F8}" presName="padding2" presStyleCnt="0"/>
      <dgm:spPr/>
    </dgm:pt>
    <dgm:pt modelId="{BFB47869-5A3E-B243-98DB-72574CFEEB37}" type="pres">
      <dgm:prSet presAssocID="{4ABBBB6F-574E-0444-A590-10F9DD62A4F8}" presName="negArrow" presStyleCnt="0"/>
      <dgm:spPr/>
    </dgm:pt>
    <dgm:pt modelId="{F312B94A-E58E-7D4D-8B13-51568D0FDB12}" type="pres">
      <dgm:prSet presAssocID="{4ABBBB6F-574E-0444-A590-10F9DD62A4F8}" presName="backgroundArrow" presStyleLbl="node1" presStyleIdx="0" presStyleCnt="1"/>
      <dgm:spPr/>
    </dgm:pt>
  </dgm:ptLst>
  <dgm:cxnLst>
    <dgm:cxn modelId="{4451283D-DF4A-934C-8DB8-582E413375D2}" type="presOf" srcId="{0A9FECD2-B1C5-DA46-B2D2-8205F91A2228}" destId="{6CFEA1AA-4B70-3F46-A628-7CA327293D22}" srcOrd="0" destOrd="0" presId="urn:microsoft.com/office/officeart/2005/8/layout/hProcess3"/>
    <dgm:cxn modelId="{5343503D-9F76-DC42-9965-A0BDD1428599}" type="presOf" srcId="{C0CC1242-C8D1-4F4C-B0D7-CE8115800F2B}" destId="{8889AB4A-5C97-CB41-A877-19B725C639A3}" srcOrd="0" destOrd="0" presId="urn:microsoft.com/office/officeart/2005/8/layout/hProcess3"/>
    <dgm:cxn modelId="{B05AD978-DF9A-0442-9918-13C596EA9075}" type="presOf" srcId="{4ABBBB6F-574E-0444-A590-10F9DD62A4F8}" destId="{E4E0017C-F412-CA4F-8449-45807DD4AEB5}" srcOrd="0" destOrd="0" presId="urn:microsoft.com/office/officeart/2005/8/layout/hProcess3"/>
    <dgm:cxn modelId="{BEFCA77B-DDF5-D943-8EE3-050CFAA730AC}" srcId="{4ABBBB6F-574E-0444-A590-10F9DD62A4F8}" destId="{0A9FECD2-B1C5-DA46-B2D2-8205F91A2228}" srcOrd="2" destOrd="0" parTransId="{3A48FFB9-91D2-FB44-B05F-5B7A0A56CC51}" sibTransId="{20C0751F-1DB4-BD43-B9B8-94E32FB7D197}"/>
    <dgm:cxn modelId="{E3CC208E-2CF2-D640-8155-D471CA6B32D6}" srcId="{4ABBBB6F-574E-0444-A590-10F9DD62A4F8}" destId="{A1F44CCD-6E52-D54D-A46A-A621B4AEEEE5}" srcOrd="0" destOrd="0" parTransId="{60E3760E-518A-2347-9B9C-F21EBD427A23}" sibTransId="{47BE5450-86C6-C54F-820A-D99C554F467E}"/>
    <dgm:cxn modelId="{FCECFEE0-CECC-E044-9BF7-8B5D3184A5C2}" srcId="{4ABBBB6F-574E-0444-A590-10F9DD62A4F8}" destId="{C0CC1242-C8D1-4F4C-B0D7-CE8115800F2B}" srcOrd="1" destOrd="0" parTransId="{8D3D9344-C20A-FD40-8BA2-CD27E574719B}" sibTransId="{098F306E-8C90-6C4E-AE5C-9BEAE94D1460}"/>
    <dgm:cxn modelId="{9C009DF2-2005-D24C-AD3D-732603FF296A}" type="presOf" srcId="{A1F44CCD-6E52-D54D-A46A-A621B4AEEEE5}" destId="{C9B9407E-735F-2A4B-AC49-4E531F0BBAAC}" srcOrd="0" destOrd="0" presId="urn:microsoft.com/office/officeart/2005/8/layout/hProcess3"/>
    <dgm:cxn modelId="{44CD97D0-98A6-8148-B99B-A17566305173}" type="presParOf" srcId="{E4E0017C-F412-CA4F-8449-45807DD4AEB5}" destId="{D25EE8B2-EFCD-D148-8F59-F8F89D30E82B}" srcOrd="0" destOrd="0" presId="urn:microsoft.com/office/officeart/2005/8/layout/hProcess3"/>
    <dgm:cxn modelId="{9DEB8841-6BD7-A847-BD4B-9E76EA75F520}" type="presParOf" srcId="{E4E0017C-F412-CA4F-8449-45807DD4AEB5}" destId="{984C9DCB-3122-F949-8504-7E4C3D210FF5}" srcOrd="1" destOrd="0" presId="urn:microsoft.com/office/officeart/2005/8/layout/hProcess3"/>
    <dgm:cxn modelId="{A7D37B52-B817-FD4C-8911-F735105A4B43}" type="presParOf" srcId="{984C9DCB-3122-F949-8504-7E4C3D210FF5}" destId="{78E816EF-99A7-8D44-A00F-D368F34F9EF0}" srcOrd="0" destOrd="0" presId="urn:microsoft.com/office/officeart/2005/8/layout/hProcess3"/>
    <dgm:cxn modelId="{CC86A054-3A51-964B-AF1A-C313100E13E0}" type="presParOf" srcId="{984C9DCB-3122-F949-8504-7E4C3D210FF5}" destId="{79BD6669-4F00-0F42-8279-D47B5EE859B7}" srcOrd="1" destOrd="0" presId="urn:microsoft.com/office/officeart/2005/8/layout/hProcess3"/>
    <dgm:cxn modelId="{911D9E4D-C867-284B-975A-4D6B2BA27BD2}" type="presParOf" srcId="{79BD6669-4F00-0F42-8279-D47B5EE859B7}" destId="{2A02EB8E-0DE4-244C-92F4-AC38ABDDD349}" srcOrd="0" destOrd="0" presId="urn:microsoft.com/office/officeart/2005/8/layout/hProcess3"/>
    <dgm:cxn modelId="{B94B0099-DA94-DD4F-BCCB-E4109A7B047E}" type="presParOf" srcId="{79BD6669-4F00-0F42-8279-D47B5EE859B7}" destId="{C9B9407E-735F-2A4B-AC49-4E531F0BBAAC}" srcOrd="1" destOrd="0" presId="urn:microsoft.com/office/officeart/2005/8/layout/hProcess3"/>
    <dgm:cxn modelId="{27883BD4-5579-EA4E-AF37-05F8D3BFC891}" type="presParOf" srcId="{79BD6669-4F00-0F42-8279-D47B5EE859B7}" destId="{D159D7E9-214B-E849-B61F-C656D46FFAE2}" srcOrd="2" destOrd="0" presId="urn:microsoft.com/office/officeart/2005/8/layout/hProcess3"/>
    <dgm:cxn modelId="{485ADA93-0375-3D4A-9C4E-1C0E94BBCFDA}" type="presParOf" srcId="{79BD6669-4F00-0F42-8279-D47B5EE859B7}" destId="{F5CC6800-9927-3945-BA0B-62974753E22A}" srcOrd="3" destOrd="0" presId="urn:microsoft.com/office/officeart/2005/8/layout/hProcess3"/>
    <dgm:cxn modelId="{6C5F802D-E9CF-614E-BB11-455E55E3DEAB}" type="presParOf" srcId="{984C9DCB-3122-F949-8504-7E4C3D210FF5}" destId="{61547031-11E6-B545-ADC9-821A0F62684C}" srcOrd="2" destOrd="0" presId="urn:microsoft.com/office/officeart/2005/8/layout/hProcess3"/>
    <dgm:cxn modelId="{F2C476A5-F09B-9544-97E5-186AAEE6443F}" type="presParOf" srcId="{984C9DCB-3122-F949-8504-7E4C3D210FF5}" destId="{3D1071A3-2E76-6643-ACB9-CBD727942454}" srcOrd="3" destOrd="0" presId="urn:microsoft.com/office/officeart/2005/8/layout/hProcess3"/>
    <dgm:cxn modelId="{4FD51938-42E0-D24E-BE1F-CFF5140C2FB0}" type="presParOf" srcId="{3D1071A3-2E76-6643-ACB9-CBD727942454}" destId="{A800EEB0-B8DC-7D47-8E13-A6F05086CC5E}" srcOrd="0" destOrd="0" presId="urn:microsoft.com/office/officeart/2005/8/layout/hProcess3"/>
    <dgm:cxn modelId="{B8852045-CBDE-134F-8675-B7124A070D8A}" type="presParOf" srcId="{3D1071A3-2E76-6643-ACB9-CBD727942454}" destId="{8889AB4A-5C97-CB41-A877-19B725C639A3}" srcOrd="1" destOrd="0" presId="urn:microsoft.com/office/officeart/2005/8/layout/hProcess3"/>
    <dgm:cxn modelId="{D5B9B3AE-45B3-8047-A9E5-928007719D39}" type="presParOf" srcId="{3D1071A3-2E76-6643-ACB9-CBD727942454}" destId="{DE87A741-6CFF-D146-9455-A51E834DE32F}" srcOrd="2" destOrd="0" presId="urn:microsoft.com/office/officeart/2005/8/layout/hProcess3"/>
    <dgm:cxn modelId="{4FAAB1D1-4AC7-B14D-A906-2E80DF50A539}" type="presParOf" srcId="{3D1071A3-2E76-6643-ACB9-CBD727942454}" destId="{C80C15CF-FFDA-3646-8AD8-F418B967C4A9}" srcOrd="3" destOrd="0" presId="urn:microsoft.com/office/officeart/2005/8/layout/hProcess3"/>
    <dgm:cxn modelId="{6B45FB31-B61E-8640-8B49-B0A292CD1E48}" type="presParOf" srcId="{984C9DCB-3122-F949-8504-7E4C3D210FF5}" destId="{BAD742A2-C9E7-D74D-81CE-93DBC4515BD3}" srcOrd="4" destOrd="0" presId="urn:microsoft.com/office/officeart/2005/8/layout/hProcess3"/>
    <dgm:cxn modelId="{E69A7D60-AB17-5E48-B334-E3003303B670}" type="presParOf" srcId="{984C9DCB-3122-F949-8504-7E4C3D210FF5}" destId="{6B8212C0-0168-4141-8E1D-1DEB5840C4FC}" srcOrd="5" destOrd="0" presId="urn:microsoft.com/office/officeart/2005/8/layout/hProcess3"/>
    <dgm:cxn modelId="{D713239D-1B7A-8E4B-ABEA-ADA05DEE950E}" type="presParOf" srcId="{6B8212C0-0168-4141-8E1D-1DEB5840C4FC}" destId="{D9AA56E8-4FE1-8C43-9F12-2377591ACC9E}" srcOrd="0" destOrd="0" presId="urn:microsoft.com/office/officeart/2005/8/layout/hProcess3"/>
    <dgm:cxn modelId="{621AB9C8-6F96-DD48-8581-3AE02FEDC3D0}" type="presParOf" srcId="{6B8212C0-0168-4141-8E1D-1DEB5840C4FC}" destId="{6CFEA1AA-4B70-3F46-A628-7CA327293D22}" srcOrd="1" destOrd="0" presId="urn:microsoft.com/office/officeart/2005/8/layout/hProcess3"/>
    <dgm:cxn modelId="{AF5037BE-D4CD-2B41-82F3-6A26475AB5DD}" type="presParOf" srcId="{6B8212C0-0168-4141-8E1D-1DEB5840C4FC}" destId="{63ED5172-AE2F-8D4D-A9A6-58ED955B2893}" srcOrd="2" destOrd="0" presId="urn:microsoft.com/office/officeart/2005/8/layout/hProcess3"/>
    <dgm:cxn modelId="{74E40EA7-9257-6543-AA5D-75ED3B99F04B}" type="presParOf" srcId="{6B8212C0-0168-4141-8E1D-1DEB5840C4FC}" destId="{753CA8B0-60BA-0549-BFA4-77F107B33977}" srcOrd="3" destOrd="0" presId="urn:microsoft.com/office/officeart/2005/8/layout/hProcess3"/>
    <dgm:cxn modelId="{3A7A872E-610B-0644-825A-D854EECC0975}" type="presParOf" srcId="{984C9DCB-3122-F949-8504-7E4C3D210FF5}" destId="{ADBD7967-D300-5C48-8278-DE3A3B78958B}" srcOrd="6" destOrd="0" presId="urn:microsoft.com/office/officeart/2005/8/layout/hProcess3"/>
    <dgm:cxn modelId="{CA64E897-F471-1640-9B5F-B72685EF5B68}" type="presParOf" srcId="{984C9DCB-3122-F949-8504-7E4C3D210FF5}" destId="{BFB47869-5A3E-B243-98DB-72574CFEEB37}" srcOrd="7" destOrd="0" presId="urn:microsoft.com/office/officeart/2005/8/layout/hProcess3"/>
    <dgm:cxn modelId="{5F70A942-1EAE-8142-82A1-50D2C18892C0}" type="presParOf" srcId="{984C9DCB-3122-F949-8504-7E4C3D210FF5}" destId="{F312B94A-E58E-7D4D-8B13-51568D0FDB12}" srcOrd="8" destOrd="0" presId="urn:microsoft.com/office/officeart/2005/8/layout/h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2B94A-E58E-7D4D-8B13-51568D0FDB12}">
      <dsp:nvSpPr>
        <dsp:cNvPr id="0" name=""/>
        <dsp:cNvSpPr/>
      </dsp:nvSpPr>
      <dsp:spPr>
        <a:xfrm>
          <a:off x="0" y="477986"/>
          <a:ext cx="3376029" cy="1329010"/>
        </a:xfrm>
        <a:prstGeom prst="right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CFEA1AA-4B70-3F46-A628-7CA327293D22}">
      <dsp:nvSpPr>
        <dsp:cNvPr id="0" name=""/>
        <dsp:cNvSpPr/>
      </dsp:nvSpPr>
      <dsp:spPr>
        <a:xfrm>
          <a:off x="2224915" y="810238"/>
          <a:ext cx="813510" cy="6645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r>
            <a:rPr lang="de-DE" sz="1400" kern="1200"/>
            <a:t>da online</a:t>
          </a:r>
        </a:p>
      </dsp:txBody>
      <dsp:txXfrm>
        <a:off x="2224915" y="810238"/>
        <a:ext cx="813510" cy="664505"/>
      </dsp:txXfrm>
    </dsp:sp>
    <dsp:sp modelId="{8889AB4A-5C97-CB41-A877-19B725C639A3}">
      <dsp:nvSpPr>
        <dsp:cNvPr id="0" name=""/>
        <dsp:cNvSpPr/>
      </dsp:nvSpPr>
      <dsp:spPr>
        <a:xfrm>
          <a:off x="1248702" y="810238"/>
          <a:ext cx="813510" cy="6645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r>
            <a:rPr lang="de-DE" sz="1400" kern="1200"/>
            <a:t>mit Farbe möglich</a:t>
          </a:r>
        </a:p>
      </dsp:txBody>
      <dsp:txXfrm>
        <a:off x="1248702" y="810238"/>
        <a:ext cx="813510" cy="664505"/>
      </dsp:txXfrm>
    </dsp:sp>
    <dsp:sp modelId="{C9B9407E-735F-2A4B-AC49-4E531F0BBAAC}">
      <dsp:nvSpPr>
        <dsp:cNvPr id="0" name=""/>
        <dsp:cNvSpPr/>
      </dsp:nvSpPr>
      <dsp:spPr>
        <a:xfrm>
          <a:off x="272489" y="810238"/>
          <a:ext cx="813510" cy="6645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r>
            <a:rPr lang="de-DE" sz="1400" kern="1200"/>
            <a:t>Graphik</a:t>
          </a:r>
        </a:p>
      </dsp:txBody>
      <dsp:txXfrm>
        <a:off x="272489" y="810238"/>
        <a:ext cx="813510" cy="6645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Mai-Anh Boger</dc:creator>
  <cp:keywords/>
  <dc:description/>
  <cp:lastModifiedBy>David Furtschegger</cp:lastModifiedBy>
  <cp:revision>17</cp:revision>
  <cp:lastPrinted>2021-07-23T07:17:00Z</cp:lastPrinted>
  <dcterms:created xsi:type="dcterms:W3CDTF">2021-12-03T09:09:00Z</dcterms:created>
  <dcterms:modified xsi:type="dcterms:W3CDTF">2023-02-06T10:15:00Z</dcterms:modified>
</cp:coreProperties>
</file>